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BA0B" w14:textId="77777777" w:rsidR="00BB2DDD" w:rsidRDefault="00BB2DDD" w:rsidP="006B535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B2DDD">
        <w:rPr>
          <w:rFonts w:ascii="Times New Roman" w:hAnsi="Times New Roman"/>
          <w:b/>
          <w:bCs/>
          <w:sz w:val="28"/>
          <w:szCs w:val="28"/>
        </w:rPr>
        <w:t>INSTRUKCJA</w:t>
      </w:r>
    </w:p>
    <w:p w14:paraId="4EEF11C8" w14:textId="77777777" w:rsidR="000D3FFC" w:rsidRPr="00BB2DDD" w:rsidRDefault="000D3FFC" w:rsidP="006B535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9727B8" w14:textId="77777777" w:rsidR="00BB2DDD" w:rsidRPr="006B5357" w:rsidRDefault="00BB2DDD" w:rsidP="006B535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B5357">
        <w:rPr>
          <w:rFonts w:ascii="Times New Roman" w:hAnsi="Times New Roman"/>
          <w:b/>
          <w:bCs/>
          <w:sz w:val="24"/>
          <w:szCs w:val="24"/>
        </w:rPr>
        <w:t>DOTYCZĄCA PRAKTYKI ZAWODOWEJ ODBYWANEJ PRZEZ STUDENTÓW INSTYTUTU FILOLOGII POLSKIEJ</w:t>
      </w:r>
    </w:p>
    <w:p w14:paraId="1DDB6AA7" w14:textId="77777777" w:rsidR="00BB2DDD" w:rsidRDefault="00BB2DDD" w:rsidP="006B535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B5357">
        <w:rPr>
          <w:rFonts w:ascii="Times New Roman" w:hAnsi="Times New Roman"/>
          <w:b/>
          <w:bCs/>
          <w:sz w:val="24"/>
          <w:szCs w:val="24"/>
        </w:rPr>
        <w:t>(STUDIA II STOPNIA)</w:t>
      </w:r>
    </w:p>
    <w:p w14:paraId="3EB8AE4B" w14:textId="77777777" w:rsidR="006B5357" w:rsidRDefault="006B5357" w:rsidP="006B535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F0D659" w14:textId="77777777" w:rsidR="006B5357" w:rsidRPr="006B5357" w:rsidRDefault="006B5357" w:rsidP="006B535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9753FA" w14:textId="6E5BF9EF" w:rsidR="00BB2DDD" w:rsidRPr="000A789A" w:rsidRDefault="000131C0" w:rsidP="00BB2DD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BLOK NAUCZYCIELSKI: NOWOCZESNY POLONISTA </w:t>
      </w:r>
    </w:p>
    <w:p w14:paraId="750CA027" w14:textId="77777777" w:rsidR="00BB2DDD" w:rsidRPr="000A789A" w:rsidRDefault="00BB2DDD" w:rsidP="00BB2DD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E8563E0" w14:textId="77777777" w:rsidR="00FB672F" w:rsidRDefault="00BB2DDD" w:rsidP="00997983">
      <w:pPr>
        <w:numPr>
          <w:ilvl w:val="0"/>
          <w:numId w:val="3"/>
        </w:numPr>
        <w:spacing w:before="0" w:after="0" w:line="360" w:lineRule="auto"/>
        <w:ind w:left="641" w:right="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FB672F">
        <w:rPr>
          <w:rFonts w:ascii="Times New Roman" w:hAnsi="Times New Roman"/>
          <w:sz w:val="24"/>
          <w:szCs w:val="24"/>
        </w:rPr>
        <w:t xml:space="preserve">Praktyka zawodowa </w:t>
      </w:r>
      <w:r w:rsidR="003D040F" w:rsidRPr="00FB672F">
        <w:rPr>
          <w:rFonts w:ascii="Times New Roman" w:hAnsi="Times New Roman"/>
          <w:sz w:val="24"/>
          <w:szCs w:val="24"/>
        </w:rPr>
        <w:t xml:space="preserve">z języka polskiego jako obcego </w:t>
      </w:r>
      <w:r w:rsidR="00003720" w:rsidRPr="00FB672F">
        <w:rPr>
          <w:rFonts w:ascii="Times New Roman" w:hAnsi="Times New Roman"/>
          <w:sz w:val="24"/>
          <w:szCs w:val="24"/>
        </w:rPr>
        <w:t xml:space="preserve">realizowana jest </w:t>
      </w:r>
      <w:r w:rsidRPr="00FB672F">
        <w:rPr>
          <w:rFonts w:ascii="Times New Roman" w:hAnsi="Times New Roman"/>
          <w:sz w:val="24"/>
          <w:szCs w:val="24"/>
        </w:rPr>
        <w:t>w Centrum Kultury i Języka Polskiego Uniwersytetu Jana Kochanowskiego</w:t>
      </w:r>
      <w:r w:rsidR="006B5357" w:rsidRPr="00FB672F">
        <w:rPr>
          <w:rFonts w:ascii="Times New Roman" w:hAnsi="Times New Roman"/>
          <w:sz w:val="24"/>
          <w:szCs w:val="24"/>
        </w:rPr>
        <w:t xml:space="preserve"> w Kielcach</w:t>
      </w:r>
    </w:p>
    <w:p w14:paraId="71C18ECE" w14:textId="01E992AD" w:rsidR="00FB672F" w:rsidRDefault="00FB672F" w:rsidP="00997983">
      <w:pPr>
        <w:numPr>
          <w:ilvl w:val="0"/>
          <w:numId w:val="3"/>
        </w:numPr>
        <w:spacing w:before="0" w:after="0" w:line="360" w:lineRule="auto"/>
        <w:ind w:left="641" w:right="0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trwa</w:t>
      </w:r>
      <w:r w:rsidR="00130A8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 godzin (15 x 45 minut) i obejmuje:</w:t>
      </w:r>
    </w:p>
    <w:p w14:paraId="4769370C" w14:textId="4D9D014E" w:rsidR="00FB672F" w:rsidRPr="00F03777" w:rsidRDefault="00472F5D" w:rsidP="00F03777">
      <w:pPr>
        <w:pStyle w:val="Akapitzlist"/>
        <w:numPr>
          <w:ilvl w:val="0"/>
          <w:numId w:val="10"/>
        </w:numPr>
        <w:spacing w:before="0" w:after="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F03777">
        <w:rPr>
          <w:rFonts w:ascii="Times New Roman" w:hAnsi="Times New Roman"/>
          <w:sz w:val="24"/>
          <w:szCs w:val="24"/>
        </w:rPr>
        <w:t>spotkanie z kierunkowym opiekunem praktyk</w:t>
      </w:r>
      <w:r w:rsidR="008833ED" w:rsidRPr="00F03777">
        <w:rPr>
          <w:rFonts w:ascii="Times New Roman" w:hAnsi="Times New Roman"/>
          <w:sz w:val="24"/>
          <w:szCs w:val="24"/>
        </w:rPr>
        <w:t xml:space="preserve"> (1 godz.)</w:t>
      </w:r>
      <w:r w:rsidR="006A528E">
        <w:rPr>
          <w:rFonts w:ascii="Times New Roman" w:hAnsi="Times New Roman"/>
          <w:sz w:val="24"/>
          <w:szCs w:val="24"/>
        </w:rPr>
        <w:t>,</w:t>
      </w:r>
    </w:p>
    <w:p w14:paraId="1F81D848" w14:textId="1B47F2DE" w:rsidR="00130A8B" w:rsidRPr="00F03777" w:rsidRDefault="00130A8B" w:rsidP="00F03777">
      <w:pPr>
        <w:pStyle w:val="Akapitzlist"/>
        <w:numPr>
          <w:ilvl w:val="0"/>
          <w:numId w:val="10"/>
        </w:numPr>
        <w:spacing w:before="0" w:after="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F03777">
        <w:rPr>
          <w:rFonts w:ascii="Times New Roman" w:hAnsi="Times New Roman"/>
          <w:sz w:val="24"/>
          <w:szCs w:val="24"/>
        </w:rPr>
        <w:t>zapoznanie z dokumentacją CKiJP, podręcznikami do nauki języka polskiego jako obcego</w:t>
      </w:r>
      <w:r w:rsidR="008833ED" w:rsidRPr="00F03777">
        <w:rPr>
          <w:rFonts w:ascii="Times New Roman" w:hAnsi="Times New Roman"/>
          <w:sz w:val="24"/>
          <w:szCs w:val="24"/>
        </w:rPr>
        <w:t>/ przygotowanie scenariuszy/ konspektów zajęć</w:t>
      </w:r>
      <w:r w:rsidR="00F03777" w:rsidRPr="00F03777">
        <w:rPr>
          <w:rFonts w:ascii="Times New Roman" w:hAnsi="Times New Roman"/>
          <w:sz w:val="24"/>
          <w:szCs w:val="24"/>
        </w:rPr>
        <w:t xml:space="preserve"> (5 godz.)</w:t>
      </w:r>
      <w:r w:rsidR="006A528E">
        <w:rPr>
          <w:rFonts w:ascii="Times New Roman" w:hAnsi="Times New Roman"/>
          <w:sz w:val="24"/>
          <w:szCs w:val="24"/>
        </w:rPr>
        <w:t>,</w:t>
      </w:r>
    </w:p>
    <w:p w14:paraId="336A6F64" w14:textId="323CF24F" w:rsidR="00472F5D" w:rsidRPr="00F03777" w:rsidRDefault="00472F5D" w:rsidP="00F03777">
      <w:pPr>
        <w:pStyle w:val="Akapitzlist"/>
        <w:numPr>
          <w:ilvl w:val="0"/>
          <w:numId w:val="10"/>
        </w:numPr>
        <w:spacing w:before="0" w:after="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F03777">
        <w:rPr>
          <w:rFonts w:ascii="Times New Roman" w:hAnsi="Times New Roman"/>
          <w:sz w:val="24"/>
          <w:szCs w:val="24"/>
        </w:rPr>
        <w:t>hospitacje zajęć prowadzonych przez lektora CKiJP</w:t>
      </w:r>
      <w:r w:rsidR="008833ED" w:rsidRPr="00F03777">
        <w:rPr>
          <w:rFonts w:ascii="Times New Roman" w:hAnsi="Times New Roman"/>
          <w:sz w:val="24"/>
          <w:szCs w:val="24"/>
        </w:rPr>
        <w:t xml:space="preserve"> (4 godz.)</w:t>
      </w:r>
      <w:r w:rsidR="006A528E">
        <w:rPr>
          <w:rFonts w:ascii="Times New Roman" w:hAnsi="Times New Roman"/>
          <w:sz w:val="24"/>
          <w:szCs w:val="24"/>
        </w:rPr>
        <w:t>,</w:t>
      </w:r>
    </w:p>
    <w:p w14:paraId="6CCA6A2B" w14:textId="67289B5C" w:rsidR="00130A8B" w:rsidRPr="00F03777" w:rsidRDefault="00130A8B" w:rsidP="00F03777">
      <w:pPr>
        <w:pStyle w:val="Akapitzlist"/>
        <w:numPr>
          <w:ilvl w:val="0"/>
          <w:numId w:val="10"/>
        </w:numPr>
        <w:spacing w:before="0" w:after="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F03777">
        <w:rPr>
          <w:rFonts w:ascii="Times New Roman" w:hAnsi="Times New Roman"/>
          <w:sz w:val="24"/>
          <w:szCs w:val="24"/>
        </w:rPr>
        <w:t>omówienie hospitowanych zajęć</w:t>
      </w:r>
      <w:r w:rsidR="008833ED" w:rsidRPr="00F03777">
        <w:rPr>
          <w:rFonts w:ascii="Times New Roman" w:hAnsi="Times New Roman"/>
          <w:sz w:val="24"/>
          <w:szCs w:val="24"/>
        </w:rPr>
        <w:t xml:space="preserve"> (2 godz.)</w:t>
      </w:r>
      <w:r w:rsidR="006A528E">
        <w:rPr>
          <w:rFonts w:ascii="Times New Roman" w:hAnsi="Times New Roman"/>
          <w:sz w:val="24"/>
          <w:szCs w:val="24"/>
        </w:rPr>
        <w:t>,</w:t>
      </w:r>
    </w:p>
    <w:p w14:paraId="3BC5DD89" w14:textId="1BDD1062" w:rsidR="00130A8B" w:rsidRPr="00F03777" w:rsidRDefault="00130A8B" w:rsidP="00F03777">
      <w:pPr>
        <w:pStyle w:val="Akapitzlist"/>
        <w:numPr>
          <w:ilvl w:val="0"/>
          <w:numId w:val="10"/>
        </w:numPr>
        <w:spacing w:before="0" w:after="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F03777">
        <w:rPr>
          <w:rFonts w:ascii="Times New Roman" w:hAnsi="Times New Roman"/>
          <w:sz w:val="24"/>
          <w:szCs w:val="24"/>
        </w:rPr>
        <w:t>przeprowadzenie zajęć z języka polskiego jako obcego</w:t>
      </w:r>
      <w:r w:rsidR="008833ED" w:rsidRPr="00F03777">
        <w:rPr>
          <w:rFonts w:ascii="Times New Roman" w:hAnsi="Times New Roman"/>
          <w:sz w:val="24"/>
          <w:szCs w:val="24"/>
        </w:rPr>
        <w:t xml:space="preserve"> (</w:t>
      </w:r>
      <w:r w:rsidR="00F03777" w:rsidRPr="00F03777">
        <w:rPr>
          <w:rFonts w:ascii="Times New Roman" w:hAnsi="Times New Roman"/>
          <w:sz w:val="24"/>
          <w:szCs w:val="24"/>
        </w:rPr>
        <w:t>2 godz.)</w:t>
      </w:r>
      <w:r w:rsidR="006A528E">
        <w:rPr>
          <w:rFonts w:ascii="Times New Roman" w:hAnsi="Times New Roman"/>
          <w:sz w:val="24"/>
          <w:szCs w:val="24"/>
        </w:rPr>
        <w:t>,</w:t>
      </w:r>
    </w:p>
    <w:p w14:paraId="75EEBDD5" w14:textId="0ACA5207" w:rsidR="00130A8B" w:rsidRPr="00F03777" w:rsidRDefault="00130A8B" w:rsidP="00F03777">
      <w:pPr>
        <w:pStyle w:val="Akapitzlist"/>
        <w:numPr>
          <w:ilvl w:val="0"/>
          <w:numId w:val="10"/>
        </w:numPr>
        <w:spacing w:before="0" w:after="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F03777">
        <w:rPr>
          <w:rFonts w:ascii="Times New Roman" w:hAnsi="Times New Roman"/>
          <w:sz w:val="24"/>
          <w:szCs w:val="24"/>
        </w:rPr>
        <w:t xml:space="preserve">omówienie przeprowadzonych zajęć </w:t>
      </w:r>
      <w:r w:rsidR="00F03777" w:rsidRPr="00F03777">
        <w:rPr>
          <w:rFonts w:ascii="Times New Roman" w:hAnsi="Times New Roman"/>
          <w:sz w:val="24"/>
          <w:szCs w:val="24"/>
        </w:rPr>
        <w:t>(1 godz.)</w:t>
      </w:r>
      <w:r w:rsidR="006A528E">
        <w:rPr>
          <w:rFonts w:ascii="Times New Roman" w:hAnsi="Times New Roman"/>
          <w:sz w:val="24"/>
          <w:szCs w:val="24"/>
        </w:rPr>
        <w:t>.</w:t>
      </w:r>
    </w:p>
    <w:p w14:paraId="6E61360A" w14:textId="620B8E24" w:rsidR="00130A8B" w:rsidRDefault="00130A8B" w:rsidP="00FB672F">
      <w:pPr>
        <w:spacing w:before="0" w:after="0" w:line="360" w:lineRule="auto"/>
        <w:ind w:left="284" w:right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BCAB40" w14:textId="29907950" w:rsidR="00BB2DDD" w:rsidRPr="00FB672F" w:rsidRDefault="00BB2DDD" w:rsidP="00997983">
      <w:pPr>
        <w:numPr>
          <w:ilvl w:val="0"/>
          <w:numId w:val="3"/>
        </w:numPr>
        <w:spacing w:before="0" w:after="0" w:line="360" w:lineRule="auto"/>
        <w:ind w:left="641" w:right="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FB672F">
        <w:rPr>
          <w:rFonts w:ascii="Times New Roman" w:hAnsi="Times New Roman"/>
          <w:sz w:val="24"/>
          <w:szCs w:val="24"/>
        </w:rPr>
        <w:t>Celem praktyki jest:</w:t>
      </w:r>
    </w:p>
    <w:p w14:paraId="14028B26" w14:textId="77E426B9" w:rsidR="00BB2DDD" w:rsidRPr="00DA799A" w:rsidRDefault="00BB11CE" w:rsidP="00BB11CE">
      <w:pPr>
        <w:numPr>
          <w:ilvl w:val="0"/>
          <w:numId w:val="6"/>
        </w:numPr>
        <w:spacing w:before="0" w:after="0" w:line="276" w:lineRule="auto"/>
        <w:ind w:right="0"/>
        <w:contextualSpacing/>
      </w:pPr>
      <w:r>
        <w:rPr>
          <w:rFonts w:ascii="Times New Roman" w:hAnsi="Times New Roman"/>
          <w:sz w:val="24"/>
          <w:szCs w:val="24"/>
        </w:rPr>
        <w:t>p</w:t>
      </w:r>
      <w:r w:rsidR="00BB2DDD" w:rsidRPr="000A789A">
        <w:rPr>
          <w:rFonts w:ascii="Times New Roman" w:hAnsi="Times New Roman"/>
          <w:sz w:val="24"/>
          <w:szCs w:val="24"/>
        </w:rPr>
        <w:t>oznanie sposobu funkcjonowania</w:t>
      </w:r>
      <w:r w:rsidR="00BB2DDD">
        <w:rPr>
          <w:rFonts w:ascii="Times New Roman" w:hAnsi="Times New Roman"/>
          <w:sz w:val="24"/>
          <w:szCs w:val="24"/>
        </w:rPr>
        <w:t xml:space="preserve"> Centrum Kultury i Języka Polskiego</w:t>
      </w:r>
      <w:r>
        <w:rPr>
          <w:rFonts w:ascii="Times New Roman" w:hAnsi="Times New Roman"/>
          <w:sz w:val="24"/>
          <w:szCs w:val="24"/>
        </w:rPr>
        <w:t>;</w:t>
      </w:r>
    </w:p>
    <w:p w14:paraId="40A0DC90" w14:textId="1E29287F" w:rsidR="00BB2DDD" w:rsidRPr="00DA799A" w:rsidRDefault="00BB11CE" w:rsidP="00BB11CE">
      <w:pPr>
        <w:numPr>
          <w:ilvl w:val="0"/>
          <w:numId w:val="6"/>
        </w:numPr>
        <w:spacing w:before="0" w:after="0" w:line="360" w:lineRule="auto"/>
        <w:ind w:left="1361" w:right="0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B2DDD" w:rsidRPr="00DA799A">
        <w:rPr>
          <w:rFonts w:ascii="Times New Roman" w:hAnsi="Times New Roman"/>
          <w:sz w:val="24"/>
          <w:szCs w:val="24"/>
        </w:rPr>
        <w:t xml:space="preserve">oznanie ogólnych zasad organizowania i prowadzenia pracy </w:t>
      </w:r>
      <w:r w:rsidR="003D040F">
        <w:rPr>
          <w:rFonts w:ascii="Times New Roman" w:hAnsi="Times New Roman"/>
          <w:sz w:val="24"/>
          <w:szCs w:val="24"/>
        </w:rPr>
        <w:t>lektora języka polskiego jako obcego</w:t>
      </w:r>
      <w:r>
        <w:rPr>
          <w:rFonts w:ascii="Times New Roman" w:hAnsi="Times New Roman"/>
          <w:sz w:val="24"/>
          <w:szCs w:val="24"/>
        </w:rPr>
        <w:t>;</w:t>
      </w:r>
    </w:p>
    <w:p w14:paraId="763A5D25" w14:textId="4AA93619" w:rsidR="00BB2DDD" w:rsidRPr="00DA799A" w:rsidRDefault="00BB11CE" w:rsidP="00BB11CE">
      <w:pPr>
        <w:numPr>
          <w:ilvl w:val="0"/>
          <w:numId w:val="6"/>
        </w:numPr>
        <w:spacing w:before="0" w:after="0" w:line="360" w:lineRule="auto"/>
        <w:ind w:left="1361" w:right="0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B2DDD" w:rsidRPr="00DA799A">
        <w:rPr>
          <w:rFonts w:ascii="Times New Roman" w:hAnsi="Times New Roman"/>
          <w:sz w:val="24"/>
          <w:szCs w:val="24"/>
        </w:rPr>
        <w:t>oznanie podstawowy</w:t>
      </w:r>
      <w:r w:rsidR="00BB2DDD">
        <w:rPr>
          <w:rFonts w:ascii="Times New Roman" w:hAnsi="Times New Roman"/>
          <w:sz w:val="24"/>
          <w:szCs w:val="24"/>
        </w:rPr>
        <w:t>ch</w:t>
      </w:r>
      <w:r w:rsidR="00BB2DDD" w:rsidRPr="00DA799A">
        <w:rPr>
          <w:rFonts w:ascii="Times New Roman" w:hAnsi="Times New Roman"/>
          <w:sz w:val="24"/>
          <w:szCs w:val="24"/>
        </w:rPr>
        <w:t xml:space="preserve"> podręcznik</w:t>
      </w:r>
      <w:r w:rsidR="00BB2DDD">
        <w:rPr>
          <w:rFonts w:ascii="Times New Roman" w:hAnsi="Times New Roman"/>
          <w:sz w:val="24"/>
          <w:szCs w:val="24"/>
        </w:rPr>
        <w:t>ów</w:t>
      </w:r>
      <w:r w:rsidR="00BB2DDD" w:rsidRPr="00DA799A">
        <w:rPr>
          <w:rFonts w:ascii="Times New Roman" w:hAnsi="Times New Roman"/>
          <w:sz w:val="24"/>
          <w:szCs w:val="24"/>
        </w:rPr>
        <w:t>, słownik</w:t>
      </w:r>
      <w:r w:rsidR="00BB2DDD">
        <w:rPr>
          <w:rFonts w:ascii="Times New Roman" w:hAnsi="Times New Roman"/>
          <w:sz w:val="24"/>
          <w:szCs w:val="24"/>
        </w:rPr>
        <w:t>ów niezbędnych w</w:t>
      </w:r>
      <w:r w:rsidR="00BB2DDD" w:rsidRPr="00DA799A">
        <w:rPr>
          <w:rFonts w:ascii="Times New Roman" w:hAnsi="Times New Roman"/>
          <w:sz w:val="24"/>
          <w:szCs w:val="24"/>
        </w:rPr>
        <w:t xml:space="preserve"> pracy glottodydaktyka / lektora języka polskiego</w:t>
      </w:r>
      <w:r>
        <w:rPr>
          <w:rFonts w:ascii="Times New Roman" w:hAnsi="Times New Roman"/>
          <w:sz w:val="24"/>
          <w:szCs w:val="24"/>
        </w:rPr>
        <w:t>;</w:t>
      </w:r>
    </w:p>
    <w:p w14:paraId="381456AB" w14:textId="3FD0C741" w:rsidR="00BB2DDD" w:rsidRPr="006A528E" w:rsidRDefault="00BB11CE" w:rsidP="00BB11CE">
      <w:pPr>
        <w:numPr>
          <w:ilvl w:val="0"/>
          <w:numId w:val="6"/>
        </w:numPr>
        <w:spacing w:before="0" w:after="0" w:line="360" w:lineRule="auto"/>
        <w:ind w:righ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B2DDD" w:rsidRPr="00DA799A">
        <w:rPr>
          <w:rFonts w:ascii="Times New Roman" w:hAnsi="Times New Roman"/>
          <w:sz w:val="24"/>
          <w:szCs w:val="24"/>
        </w:rPr>
        <w:t xml:space="preserve">bserwacja pracy doświadczonych glottodydaktyków, udział w pracy Centrum Kultury i Języka Polskiego. </w:t>
      </w:r>
    </w:p>
    <w:p w14:paraId="0108E745" w14:textId="77777777" w:rsidR="006A528E" w:rsidRPr="00DA799A" w:rsidRDefault="006A528E" w:rsidP="006A528E">
      <w:pPr>
        <w:spacing w:before="0" w:after="0" w:line="360" w:lineRule="auto"/>
        <w:ind w:left="1004" w:righ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4DAC45" w14:textId="77777777" w:rsidR="00BB2DDD" w:rsidRPr="000A789A" w:rsidRDefault="00BB2DDD" w:rsidP="00BB2DDD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641"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A789A">
        <w:rPr>
          <w:rFonts w:ascii="Times New Roman" w:hAnsi="Times New Roman"/>
          <w:sz w:val="24"/>
          <w:szCs w:val="24"/>
        </w:rPr>
        <w:t>W czasie trwania praktyki student jest zobowiązany do:</w:t>
      </w:r>
    </w:p>
    <w:p w14:paraId="61D6BE36" w14:textId="3D0BB204" w:rsidR="00BB2DDD" w:rsidRPr="000A789A" w:rsidRDefault="00BB2DDD" w:rsidP="00BB11CE">
      <w:pPr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left="1003" w:right="0" w:hanging="357"/>
        <w:jc w:val="both"/>
        <w:rPr>
          <w:rFonts w:ascii="Times New Roman" w:hAnsi="Times New Roman"/>
          <w:sz w:val="24"/>
          <w:szCs w:val="24"/>
        </w:rPr>
      </w:pPr>
      <w:r w:rsidRPr="000A789A">
        <w:rPr>
          <w:rFonts w:ascii="Times New Roman" w:hAnsi="Times New Roman"/>
          <w:sz w:val="24"/>
          <w:szCs w:val="24"/>
        </w:rPr>
        <w:t>realiza</w:t>
      </w:r>
      <w:r>
        <w:rPr>
          <w:rFonts w:ascii="Times New Roman" w:hAnsi="Times New Roman"/>
          <w:sz w:val="24"/>
          <w:szCs w:val="24"/>
        </w:rPr>
        <w:t>cji programu praktyk</w:t>
      </w:r>
      <w:r w:rsidR="00BB11CE">
        <w:rPr>
          <w:rFonts w:ascii="Times New Roman" w:hAnsi="Times New Roman"/>
          <w:sz w:val="24"/>
          <w:szCs w:val="24"/>
        </w:rPr>
        <w:t>;</w:t>
      </w:r>
    </w:p>
    <w:p w14:paraId="064C143C" w14:textId="04B91C79" w:rsidR="00BB2DDD" w:rsidRPr="000A789A" w:rsidRDefault="00BB2DDD" w:rsidP="00BB11CE">
      <w:pPr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0A789A">
        <w:rPr>
          <w:rFonts w:ascii="Times New Roman" w:hAnsi="Times New Roman"/>
          <w:sz w:val="24"/>
          <w:szCs w:val="24"/>
        </w:rPr>
        <w:t>noszenia identyfikatora</w:t>
      </w:r>
      <w:r w:rsidR="00BB11CE">
        <w:rPr>
          <w:rFonts w:ascii="Times New Roman" w:hAnsi="Times New Roman"/>
          <w:sz w:val="24"/>
          <w:szCs w:val="24"/>
        </w:rPr>
        <w:t>;</w:t>
      </w:r>
    </w:p>
    <w:p w14:paraId="2FB0E384" w14:textId="4C85F957" w:rsidR="00BB2DDD" w:rsidRPr="000A789A" w:rsidRDefault="00BB2DDD" w:rsidP="00BB11CE">
      <w:pPr>
        <w:numPr>
          <w:ilvl w:val="0"/>
          <w:numId w:val="5"/>
        </w:num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0A789A">
        <w:rPr>
          <w:rFonts w:ascii="Times New Roman" w:hAnsi="Times New Roman"/>
          <w:sz w:val="24"/>
          <w:szCs w:val="24"/>
        </w:rPr>
        <w:t>przestrzegania przepisów obowiązując</w:t>
      </w:r>
      <w:r>
        <w:rPr>
          <w:rFonts w:ascii="Times New Roman" w:hAnsi="Times New Roman"/>
          <w:sz w:val="24"/>
          <w:szCs w:val="24"/>
        </w:rPr>
        <w:t>ych w miejscu odbywania praktyk</w:t>
      </w:r>
      <w:r w:rsidR="00BB11CE">
        <w:rPr>
          <w:rFonts w:ascii="Times New Roman" w:hAnsi="Times New Roman"/>
          <w:sz w:val="24"/>
          <w:szCs w:val="24"/>
        </w:rPr>
        <w:t>;</w:t>
      </w:r>
    </w:p>
    <w:p w14:paraId="30150EC1" w14:textId="4ABB5EF7" w:rsidR="00BB2DDD" w:rsidRPr="001A2D68" w:rsidRDefault="00BB2DDD" w:rsidP="00BB11CE">
      <w:pPr>
        <w:numPr>
          <w:ilvl w:val="0"/>
          <w:numId w:val="5"/>
        </w:numPr>
        <w:spacing w:before="0" w:after="0" w:line="360" w:lineRule="auto"/>
        <w:ind w:left="1003" w:right="0" w:hanging="357"/>
        <w:rPr>
          <w:rFonts w:ascii="Times New Roman" w:hAnsi="Times New Roman"/>
          <w:sz w:val="24"/>
          <w:szCs w:val="24"/>
        </w:rPr>
      </w:pPr>
      <w:r w:rsidRPr="000A789A">
        <w:rPr>
          <w:rFonts w:ascii="Times New Roman" w:hAnsi="Times New Roman"/>
          <w:sz w:val="24"/>
          <w:szCs w:val="24"/>
        </w:rPr>
        <w:t>godnego zacho</w:t>
      </w:r>
      <w:r>
        <w:rPr>
          <w:rFonts w:ascii="Times New Roman" w:hAnsi="Times New Roman"/>
          <w:sz w:val="24"/>
          <w:szCs w:val="24"/>
        </w:rPr>
        <w:t>wania</w:t>
      </w:r>
      <w:r w:rsidR="00BB11CE">
        <w:rPr>
          <w:rFonts w:ascii="Times New Roman" w:hAnsi="Times New Roman"/>
          <w:sz w:val="24"/>
          <w:szCs w:val="24"/>
        </w:rPr>
        <w:t>;</w:t>
      </w:r>
    </w:p>
    <w:p w14:paraId="32E3C6C0" w14:textId="77777777" w:rsidR="00BB2DDD" w:rsidRDefault="00BB2DDD" w:rsidP="00BB11CE">
      <w:pPr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0A789A">
        <w:rPr>
          <w:rFonts w:ascii="Times New Roman" w:hAnsi="Times New Roman"/>
          <w:sz w:val="24"/>
          <w:szCs w:val="24"/>
        </w:rPr>
        <w:lastRenderedPageBreak/>
        <w:t>pokrycia kosztów dojazdu na praktykę, kosztów wyżywienia oraz kosztów zakwaterowania w czasie trwania praktyki.</w:t>
      </w:r>
    </w:p>
    <w:p w14:paraId="7DD1406B" w14:textId="77777777" w:rsidR="006A528E" w:rsidRPr="000A789A" w:rsidRDefault="006A528E" w:rsidP="006A528E">
      <w:pPr>
        <w:autoSpaceDE w:val="0"/>
        <w:autoSpaceDN w:val="0"/>
        <w:adjustRightInd w:val="0"/>
        <w:spacing w:before="0" w:after="0" w:line="360" w:lineRule="auto"/>
        <w:ind w:left="644" w:right="0"/>
        <w:jc w:val="both"/>
        <w:rPr>
          <w:rFonts w:ascii="Times New Roman" w:hAnsi="Times New Roman"/>
          <w:sz w:val="24"/>
          <w:szCs w:val="24"/>
        </w:rPr>
      </w:pPr>
    </w:p>
    <w:p w14:paraId="7B545464" w14:textId="77777777" w:rsidR="00BB2DDD" w:rsidRPr="000A789A" w:rsidRDefault="00BB2DDD" w:rsidP="00BB11CE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right="0"/>
        <w:contextualSpacing/>
        <w:jc w:val="both"/>
        <w:rPr>
          <w:rFonts w:ascii="Times New Roman" w:hAnsi="Times New Roman"/>
          <w:sz w:val="24"/>
          <w:szCs w:val="24"/>
        </w:rPr>
      </w:pPr>
      <w:r w:rsidRPr="000A789A">
        <w:rPr>
          <w:rFonts w:ascii="Times New Roman" w:hAnsi="Times New Roman"/>
          <w:sz w:val="24"/>
          <w:szCs w:val="24"/>
        </w:rPr>
        <w:t>Przed rozpoczęciem praktyki student powinien pobrać:</w:t>
      </w:r>
    </w:p>
    <w:p w14:paraId="5E8BF78C" w14:textId="77777777" w:rsidR="00BB2DDD" w:rsidRPr="000A789A" w:rsidRDefault="00BB2DDD" w:rsidP="00BB11CE">
      <w:pPr>
        <w:numPr>
          <w:ilvl w:val="0"/>
          <w:numId w:val="8"/>
        </w:numPr>
        <w:spacing w:before="0" w:after="0" w:line="360" w:lineRule="auto"/>
        <w:ind w:righ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ramowy program praktyk,</w:t>
      </w:r>
    </w:p>
    <w:p w14:paraId="3AA4AF52" w14:textId="77777777" w:rsidR="00BB2DDD" w:rsidRPr="000A789A" w:rsidRDefault="00BB2DDD" w:rsidP="00BB11CE">
      <w:pPr>
        <w:numPr>
          <w:ilvl w:val="0"/>
          <w:numId w:val="7"/>
        </w:numPr>
        <w:spacing w:before="0" w:after="0" w:line="360" w:lineRule="auto"/>
        <w:ind w:right="0"/>
        <w:contextualSpacing/>
        <w:rPr>
          <w:rFonts w:ascii="Times New Roman" w:hAnsi="Times New Roman"/>
          <w:sz w:val="24"/>
          <w:szCs w:val="24"/>
        </w:rPr>
      </w:pPr>
      <w:r w:rsidRPr="000A789A">
        <w:rPr>
          <w:rFonts w:ascii="Times New Roman" w:hAnsi="Times New Roman"/>
          <w:sz w:val="24"/>
          <w:szCs w:val="24"/>
        </w:rPr>
        <w:t>kartę informacyjną (spr</w:t>
      </w:r>
      <w:r>
        <w:rPr>
          <w:rFonts w:ascii="Times New Roman" w:hAnsi="Times New Roman"/>
          <w:sz w:val="24"/>
          <w:szCs w:val="24"/>
        </w:rPr>
        <w:t>awozdanie) z przebiegu praktyki,</w:t>
      </w:r>
    </w:p>
    <w:p w14:paraId="5AE6A11F" w14:textId="77777777" w:rsidR="00BB2DDD" w:rsidRPr="000A789A" w:rsidRDefault="00BB2DDD" w:rsidP="00BB11CE">
      <w:pPr>
        <w:numPr>
          <w:ilvl w:val="0"/>
          <w:numId w:val="7"/>
        </w:numPr>
        <w:spacing w:before="0" w:after="0" w:line="360" w:lineRule="auto"/>
        <w:ind w:righ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zestawienia (harmonogram) prac wykonanych w czasie praktyki.</w:t>
      </w:r>
    </w:p>
    <w:p w14:paraId="5CC01546" w14:textId="77777777" w:rsidR="00BB2DDD" w:rsidRPr="000A789A" w:rsidRDefault="00BB2DDD" w:rsidP="00BB11CE">
      <w:pPr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FD17AA" w14:textId="11C9BEE9" w:rsidR="00BB2DDD" w:rsidRDefault="00BB2DDD" w:rsidP="00BB2DDD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0A789A">
        <w:rPr>
          <w:rFonts w:ascii="Times New Roman" w:hAnsi="Times New Roman"/>
          <w:sz w:val="24"/>
          <w:szCs w:val="24"/>
        </w:rPr>
        <w:t xml:space="preserve">Student powinien zaliczyć praktykę </w:t>
      </w:r>
      <w:r>
        <w:rPr>
          <w:rFonts w:ascii="Times New Roman" w:hAnsi="Times New Roman"/>
          <w:sz w:val="24"/>
          <w:szCs w:val="24"/>
        </w:rPr>
        <w:t xml:space="preserve">do końca </w:t>
      </w:r>
      <w:r w:rsidR="006A528E">
        <w:rPr>
          <w:rFonts w:ascii="Times New Roman" w:hAnsi="Times New Roman"/>
          <w:sz w:val="24"/>
          <w:szCs w:val="24"/>
        </w:rPr>
        <w:t xml:space="preserve">1 semestru II roku studiów (w wyjątkowych sytuacjach – do końca II roku </w:t>
      </w:r>
      <w:r>
        <w:rPr>
          <w:rFonts w:ascii="Times New Roman" w:hAnsi="Times New Roman"/>
          <w:sz w:val="24"/>
          <w:szCs w:val="24"/>
        </w:rPr>
        <w:t>studiów</w:t>
      </w:r>
      <w:r w:rsidR="006A52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E751AD0" w14:textId="77777777" w:rsidR="00CE5638" w:rsidRPr="000A789A" w:rsidRDefault="00CE5638" w:rsidP="00CE5638">
      <w:pPr>
        <w:autoSpaceDE w:val="0"/>
        <w:autoSpaceDN w:val="0"/>
        <w:adjustRightInd w:val="0"/>
        <w:spacing w:before="0" w:after="0" w:line="360" w:lineRule="auto"/>
        <w:ind w:left="284" w:right="0"/>
        <w:jc w:val="both"/>
        <w:rPr>
          <w:rFonts w:ascii="Times New Roman" w:hAnsi="Times New Roman"/>
          <w:sz w:val="24"/>
          <w:szCs w:val="24"/>
        </w:rPr>
      </w:pPr>
    </w:p>
    <w:p w14:paraId="5BAD4BF7" w14:textId="04D1E6DC" w:rsidR="0068695F" w:rsidRPr="00CE5638" w:rsidRDefault="00BB2DDD" w:rsidP="00CE5638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right="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0A789A">
        <w:rPr>
          <w:rFonts w:ascii="Times New Roman" w:hAnsi="Times New Roman"/>
          <w:sz w:val="24"/>
          <w:szCs w:val="24"/>
        </w:rPr>
        <w:t xml:space="preserve">Praktykę zalicza </w:t>
      </w:r>
      <w:r w:rsidR="006A528E">
        <w:rPr>
          <w:rFonts w:ascii="Times New Roman" w:hAnsi="Times New Roman"/>
          <w:sz w:val="24"/>
          <w:szCs w:val="24"/>
        </w:rPr>
        <w:t>kierunkowy</w:t>
      </w:r>
      <w:r w:rsidRPr="000A789A">
        <w:rPr>
          <w:rFonts w:ascii="Times New Roman" w:hAnsi="Times New Roman"/>
          <w:sz w:val="24"/>
          <w:szCs w:val="24"/>
        </w:rPr>
        <w:t xml:space="preserve"> opiekun praktyk studenckich na podstawie pisemnej opinii i oceny wy</w:t>
      </w:r>
      <w:r>
        <w:rPr>
          <w:rFonts w:ascii="Times New Roman" w:hAnsi="Times New Roman"/>
          <w:sz w:val="24"/>
          <w:szCs w:val="24"/>
        </w:rPr>
        <w:t>stawionej przez Centrum Kultury i Języka Polskiego UJK</w:t>
      </w:r>
      <w:r w:rsidR="00CE5638">
        <w:rPr>
          <w:rFonts w:ascii="Times New Roman" w:hAnsi="Times New Roman"/>
          <w:sz w:val="24"/>
          <w:szCs w:val="24"/>
        </w:rPr>
        <w:t>.</w:t>
      </w:r>
    </w:p>
    <w:sectPr w:rsidR="0068695F" w:rsidRPr="00CE5638" w:rsidSect="00E303DE">
      <w:headerReference w:type="default" r:id="rId11"/>
      <w:footerReference w:type="default" r:id="rId12"/>
      <w:pgSz w:w="11906" w:h="16838"/>
      <w:pgMar w:top="936" w:right="1134" w:bottom="720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6D6D" w14:textId="77777777" w:rsidR="002C342F" w:rsidRDefault="002C342F" w:rsidP="00616BC5">
      <w:pPr>
        <w:spacing w:before="0" w:after="0"/>
      </w:pPr>
      <w:r>
        <w:separator/>
      </w:r>
    </w:p>
  </w:endnote>
  <w:endnote w:type="continuationSeparator" w:id="0">
    <w:p w14:paraId="04BBAB16" w14:textId="77777777" w:rsidR="002C342F" w:rsidRDefault="002C342F" w:rsidP="00616B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261"/>
      <w:gridCol w:w="3118"/>
      <w:gridCol w:w="3259"/>
    </w:tblGrid>
    <w:tr w:rsidR="00225FB9" w14:paraId="67E7AA0F" w14:textId="77777777" w:rsidTr="00E76C1B">
      <w:tc>
        <w:tcPr>
          <w:tcW w:w="3261" w:type="dxa"/>
          <w:tcBorders>
            <w:top w:val="single" w:sz="6" w:space="0" w:color="AA1E36"/>
            <w:left w:val="nil"/>
            <w:bottom w:val="nil"/>
            <w:right w:val="nil"/>
          </w:tcBorders>
        </w:tcPr>
        <w:p w14:paraId="6E822CC6" w14:textId="77777777" w:rsidR="00225FB9" w:rsidRDefault="00225FB9" w:rsidP="003511B8">
          <w:pPr>
            <w:pStyle w:val="Stopka"/>
            <w:ind w:left="0"/>
            <w:rPr>
              <w:rFonts w:asciiTheme="minorHAnsi" w:hAnsiTheme="minorHAnsi" w:cstheme="minorHAnsi"/>
              <w:sz w:val="20"/>
            </w:rPr>
          </w:pPr>
          <w:r w:rsidRPr="00E515E0">
            <w:rPr>
              <w:rFonts w:asciiTheme="minorHAnsi" w:hAnsiTheme="minorHAnsi" w:cstheme="minorHAnsi"/>
              <w:sz w:val="20"/>
            </w:rPr>
            <w:t xml:space="preserve">ul. Uniwersytecka 17 </w:t>
          </w:r>
          <w:r>
            <w:rPr>
              <w:rFonts w:asciiTheme="minorHAnsi" w:hAnsiTheme="minorHAnsi" w:cstheme="minorHAnsi"/>
              <w:sz w:val="20"/>
            </w:rPr>
            <w:br/>
          </w:r>
          <w:r w:rsidRPr="00E515E0">
            <w:rPr>
              <w:rFonts w:asciiTheme="minorHAnsi" w:hAnsiTheme="minorHAnsi" w:cstheme="minorHAnsi"/>
              <w:sz w:val="20"/>
            </w:rPr>
            <w:t>25 – 406 Kielce</w:t>
          </w:r>
        </w:p>
      </w:tc>
      <w:tc>
        <w:tcPr>
          <w:tcW w:w="3118" w:type="dxa"/>
          <w:tcBorders>
            <w:top w:val="single" w:sz="6" w:space="0" w:color="AA1E36"/>
            <w:left w:val="nil"/>
            <w:bottom w:val="nil"/>
            <w:right w:val="nil"/>
          </w:tcBorders>
        </w:tcPr>
        <w:p w14:paraId="12FC9CBF" w14:textId="77777777" w:rsidR="00225FB9" w:rsidRPr="00E515E0" w:rsidRDefault="00225FB9" w:rsidP="003511B8">
          <w:pPr>
            <w:pStyle w:val="Stopka"/>
            <w:ind w:left="0"/>
            <w:rPr>
              <w:rFonts w:asciiTheme="minorHAnsi" w:hAnsiTheme="minorHAnsi" w:cstheme="minorHAnsi"/>
              <w:sz w:val="20"/>
            </w:rPr>
          </w:pPr>
          <w:r w:rsidRPr="00E515E0">
            <w:rPr>
              <w:rFonts w:asciiTheme="minorHAnsi" w:hAnsiTheme="minorHAnsi" w:cstheme="minorHAnsi"/>
              <w:sz w:val="20"/>
            </w:rPr>
            <w:t xml:space="preserve">tel. 41 349 </w:t>
          </w:r>
          <w:r>
            <w:rPr>
              <w:rFonts w:asciiTheme="minorHAnsi" w:hAnsiTheme="minorHAnsi" w:cstheme="minorHAnsi"/>
              <w:sz w:val="20"/>
            </w:rPr>
            <w:t>71 20</w:t>
          </w:r>
          <w:r>
            <w:rPr>
              <w:rFonts w:asciiTheme="minorHAnsi" w:hAnsiTheme="minorHAnsi" w:cstheme="minorHAnsi"/>
              <w:sz w:val="20"/>
            </w:rPr>
            <w:br/>
            <w:t>tel. 41 349 71 15</w:t>
          </w:r>
        </w:p>
      </w:tc>
      <w:tc>
        <w:tcPr>
          <w:tcW w:w="3259" w:type="dxa"/>
          <w:tcBorders>
            <w:top w:val="single" w:sz="6" w:space="0" w:color="AA1E36"/>
            <w:left w:val="nil"/>
            <w:bottom w:val="nil"/>
            <w:right w:val="nil"/>
          </w:tcBorders>
        </w:tcPr>
        <w:p w14:paraId="001605C3" w14:textId="77777777" w:rsidR="00225FB9" w:rsidRDefault="00225FB9" w:rsidP="003511B8">
          <w:pPr>
            <w:pStyle w:val="Stopka"/>
            <w:ind w:left="0"/>
          </w:pPr>
          <w:r>
            <w:rPr>
              <w:rFonts w:asciiTheme="minorHAnsi" w:hAnsiTheme="minorHAnsi" w:cstheme="minorHAnsi"/>
              <w:sz w:val="20"/>
            </w:rPr>
            <w:t>www: ilij</w:t>
          </w:r>
          <w:r w:rsidRPr="00E515E0">
            <w:rPr>
              <w:rFonts w:asciiTheme="minorHAnsi" w:hAnsiTheme="minorHAnsi" w:cstheme="minorHAnsi"/>
              <w:sz w:val="20"/>
            </w:rPr>
            <w:t xml:space="preserve">.ujk.edu.pl             </w:t>
          </w:r>
          <w:r>
            <w:rPr>
              <w:rFonts w:asciiTheme="minorHAnsi" w:hAnsiTheme="minorHAnsi" w:cstheme="minorHAnsi"/>
              <w:sz w:val="20"/>
            </w:rPr>
            <w:br/>
            <w:t>e-mail: ilij</w:t>
          </w:r>
          <w:r w:rsidRPr="00E515E0">
            <w:rPr>
              <w:rFonts w:asciiTheme="minorHAnsi" w:hAnsiTheme="minorHAnsi" w:cstheme="minorHAnsi"/>
              <w:sz w:val="20"/>
            </w:rPr>
            <w:t>@ujk.edu.pl</w:t>
          </w:r>
        </w:p>
      </w:tc>
    </w:tr>
  </w:tbl>
  <w:p w14:paraId="3D73DF56" w14:textId="77777777" w:rsidR="00225FB9" w:rsidRPr="00E303DE" w:rsidRDefault="00225FB9" w:rsidP="00E303DE">
    <w:pPr>
      <w:pStyle w:val="Stopka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95AB" w14:textId="77777777" w:rsidR="002C342F" w:rsidRDefault="002C342F" w:rsidP="00616BC5">
      <w:pPr>
        <w:spacing w:before="0" w:after="0"/>
      </w:pPr>
      <w:r>
        <w:separator/>
      </w:r>
    </w:p>
  </w:footnote>
  <w:footnote w:type="continuationSeparator" w:id="0">
    <w:p w14:paraId="29E62172" w14:textId="77777777" w:rsidR="002C342F" w:rsidRDefault="002C342F" w:rsidP="00616B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5722"/>
      <w:gridCol w:w="3916"/>
    </w:tblGrid>
    <w:tr w:rsidR="00225FB9" w:rsidRPr="003D4A6A" w14:paraId="7F6B43EF" w14:textId="77777777" w:rsidTr="003D4A6A">
      <w:tc>
        <w:tcPr>
          <w:tcW w:w="4814" w:type="dxa"/>
          <w:tcBorders>
            <w:bottom w:val="single" w:sz="8" w:space="0" w:color="808080" w:themeColor="background1" w:themeShade="80"/>
          </w:tcBorders>
        </w:tcPr>
        <w:p w14:paraId="413AEBCD" w14:textId="77777777" w:rsidR="00225FB9" w:rsidRPr="007E4CE7" w:rsidRDefault="00225FB9" w:rsidP="00AE7D09">
          <w:pPr>
            <w:pStyle w:val="Nagwek"/>
            <w:ind w:left="0"/>
            <w:rPr>
              <w:sz w:val="10"/>
              <w:szCs w:val="32"/>
            </w:rPr>
          </w:pPr>
          <w:r w:rsidRPr="007E4CE7">
            <w:rPr>
              <w:noProof/>
              <w:sz w:val="10"/>
              <w:szCs w:val="32"/>
            </w:rPr>
            <w:drawing>
              <wp:inline distT="0" distB="0" distL="0" distR="0" wp14:anchorId="5AE88718" wp14:editId="25938EF1">
                <wp:extent cx="3475185" cy="604109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KDIKSUJ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0083" cy="6292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7E4CE7">
            <w:rPr>
              <w:sz w:val="10"/>
              <w:szCs w:val="32"/>
            </w:rPr>
            <w:br/>
          </w:r>
        </w:p>
      </w:tc>
      <w:tc>
        <w:tcPr>
          <w:tcW w:w="4814" w:type="dxa"/>
          <w:tcBorders>
            <w:bottom w:val="single" w:sz="8" w:space="0" w:color="808080" w:themeColor="background1" w:themeShade="80"/>
          </w:tcBorders>
        </w:tcPr>
        <w:p w14:paraId="0C74FF1A" w14:textId="77777777" w:rsidR="00225FB9" w:rsidRPr="003D4A6A" w:rsidRDefault="00225FB9" w:rsidP="003D4A6A">
          <w:pPr>
            <w:pStyle w:val="Nagwek"/>
            <w:ind w:left="0"/>
            <w:jc w:val="right"/>
            <w:rPr>
              <w:sz w:val="14"/>
              <w:szCs w:val="40"/>
            </w:rPr>
          </w:pPr>
        </w:p>
      </w:tc>
    </w:tr>
  </w:tbl>
  <w:p w14:paraId="511A3091" w14:textId="77777777" w:rsidR="00225FB9" w:rsidRPr="00AE7D09" w:rsidRDefault="00225FB9" w:rsidP="00AE7D09">
    <w:pPr>
      <w:pStyle w:val="Nagwek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4BB"/>
    <w:multiLevelType w:val="hybridMultilevel"/>
    <w:tmpl w:val="2BA0F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20D1"/>
    <w:multiLevelType w:val="hybridMultilevel"/>
    <w:tmpl w:val="9F1ED676"/>
    <w:lvl w:ilvl="0" w:tplc="4F1A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750D"/>
    <w:multiLevelType w:val="hybridMultilevel"/>
    <w:tmpl w:val="9024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4C2A"/>
    <w:multiLevelType w:val="hybridMultilevel"/>
    <w:tmpl w:val="F0C6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54F0"/>
    <w:multiLevelType w:val="hybridMultilevel"/>
    <w:tmpl w:val="7B526342"/>
    <w:lvl w:ilvl="0" w:tplc="BABAF2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02E56"/>
    <w:multiLevelType w:val="hybridMultilevel"/>
    <w:tmpl w:val="35BE0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00DB3"/>
    <w:multiLevelType w:val="hybridMultilevel"/>
    <w:tmpl w:val="7FA414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7110DD4"/>
    <w:multiLevelType w:val="hybridMultilevel"/>
    <w:tmpl w:val="3E3E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A1980"/>
    <w:multiLevelType w:val="hybridMultilevel"/>
    <w:tmpl w:val="3AB6BC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F332103"/>
    <w:multiLevelType w:val="hybridMultilevel"/>
    <w:tmpl w:val="6A2EEA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143307528">
    <w:abstractNumId w:val="7"/>
  </w:num>
  <w:num w:numId="2" w16cid:durableId="1553075667">
    <w:abstractNumId w:val="1"/>
  </w:num>
  <w:num w:numId="3" w16cid:durableId="1930968623">
    <w:abstractNumId w:val="4"/>
  </w:num>
  <w:num w:numId="4" w16cid:durableId="1277325024">
    <w:abstractNumId w:val="3"/>
  </w:num>
  <w:num w:numId="5" w16cid:durableId="1472794197">
    <w:abstractNumId w:val="6"/>
  </w:num>
  <w:num w:numId="6" w16cid:durableId="141429432">
    <w:abstractNumId w:val="9"/>
  </w:num>
  <w:num w:numId="7" w16cid:durableId="1860927095">
    <w:abstractNumId w:val="5"/>
  </w:num>
  <w:num w:numId="8" w16cid:durableId="19093343">
    <w:abstractNumId w:val="2"/>
  </w:num>
  <w:num w:numId="9" w16cid:durableId="1694258878">
    <w:abstractNumId w:val="0"/>
  </w:num>
  <w:num w:numId="10" w16cid:durableId="11914525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CD"/>
    <w:rsid w:val="00003720"/>
    <w:rsid w:val="000131C0"/>
    <w:rsid w:val="000336E2"/>
    <w:rsid w:val="000539F4"/>
    <w:rsid w:val="00054D88"/>
    <w:rsid w:val="00090438"/>
    <w:rsid w:val="000B2003"/>
    <w:rsid w:val="000B5867"/>
    <w:rsid w:val="000C41F6"/>
    <w:rsid w:val="000D1BF2"/>
    <w:rsid w:val="000D3FFC"/>
    <w:rsid w:val="000E06F2"/>
    <w:rsid w:val="000F257A"/>
    <w:rsid w:val="00101D90"/>
    <w:rsid w:val="0010395F"/>
    <w:rsid w:val="0010718E"/>
    <w:rsid w:val="00116DEA"/>
    <w:rsid w:val="0012170E"/>
    <w:rsid w:val="00130A8B"/>
    <w:rsid w:val="001356A7"/>
    <w:rsid w:val="001702CD"/>
    <w:rsid w:val="001A08AC"/>
    <w:rsid w:val="001A3B0F"/>
    <w:rsid w:val="001C3247"/>
    <w:rsid w:val="001C673D"/>
    <w:rsid w:val="001E7B13"/>
    <w:rsid w:val="001F1007"/>
    <w:rsid w:val="001F25BE"/>
    <w:rsid w:val="001F3E5B"/>
    <w:rsid w:val="00203102"/>
    <w:rsid w:val="00206D2C"/>
    <w:rsid w:val="00225FB9"/>
    <w:rsid w:val="00233FD2"/>
    <w:rsid w:val="00246743"/>
    <w:rsid w:val="00257EA4"/>
    <w:rsid w:val="002821CD"/>
    <w:rsid w:val="002A1820"/>
    <w:rsid w:val="002B0230"/>
    <w:rsid w:val="002C342F"/>
    <w:rsid w:val="002D1524"/>
    <w:rsid w:val="002F1E09"/>
    <w:rsid w:val="00306EAF"/>
    <w:rsid w:val="003148B6"/>
    <w:rsid w:val="00335FA7"/>
    <w:rsid w:val="003511B8"/>
    <w:rsid w:val="003B5256"/>
    <w:rsid w:val="003D040F"/>
    <w:rsid w:val="003D4A6A"/>
    <w:rsid w:val="003D5965"/>
    <w:rsid w:val="003D7371"/>
    <w:rsid w:val="00430948"/>
    <w:rsid w:val="00436400"/>
    <w:rsid w:val="0045058B"/>
    <w:rsid w:val="00455FE6"/>
    <w:rsid w:val="00472F5D"/>
    <w:rsid w:val="00475627"/>
    <w:rsid w:val="00494EAD"/>
    <w:rsid w:val="00497644"/>
    <w:rsid w:val="004B2D45"/>
    <w:rsid w:val="004D0BA8"/>
    <w:rsid w:val="004D643A"/>
    <w:rsid w:val="004E3546"/>
    <w:rsid w:val="004F2EC3"/>
    <w:rsid w:val="005109D4"/>
    <w:rsid w:val="00514464"/>
    <w:rsid w:val="00532744"/>
    <w:rsid w:val="00537971"/>
    <w:rsid w:val="00551CA6"/>
    <w:rsid w:val="00580A0B"/>
    <w:rsid w:val="00584505"/>
    <w:rsid w:val="005A7CCA"/>
    <w:rsid w:val="005F4BE0"/>
    <w:rsid w:val="006022F2"/>
    <w:rsid w:val="00611B39"/>
    <w:rsid w:val="00616BC5"/>
    <w:rsid w:val="0064302D"/>
    <w:rsid w:val="00651130"/>
    <w:rsid w:val="006645B3"/>
    <w:rsid w:val="006652A5"/>
    <w:rsid w:val="00671824"/>
    <w:rsid w:val="0068695F"/>
    <w:rsid w:val="006A39C8"/>
    <w:rsid w:val="006A528E"/>
    <w:rsid w:val="006B5357"/>
    <w:rsid w:val="006D74BC"/>
    <w:rsid w:val="006D797F"/>
    <w:rsid w:val="00711CC1"/>
    <w:rsid w:val="00727609"/>
    <w:rsid w:val="00740AB2"/>
    <w:rsid w:val="00747D73"/>
    <w:rsid w:val="007760B5"/>
    <w:rsid w:val="00791190"/>
    <w:rsid w:val="007A03E5"/>
    <w:rsid w:val="007A5ACD"/>
    <w:rsid w:val="007A5FEB"/>
    <w:rsid w:val="007B384B"/>
    <w:rsid w:val="007E4CE7"/>
    <w:rsid w:val="00831155"/>
    <w:rsid w:val="0084267E"/>
    <w:rsid w:val="00863FD3"/>
    <w:rsid w:val="00866436"/>
    <w:rsid w:val="00875074"/>
    <w:rsid w:val="008833ED"/>
    <w:rsid w:val="008A6DF9"/>
    <w:rsid w:val="008C27B2"/>
    <w:rsid w:val="008C4378"/>
    <w:rsid w:val="008D446A"/>
    <w:rsid w:val="008D572A"/>
    <w:rsid w:val="0090656D"/>
    <w:rsid w:val="009648B8"/>
    <w:rsid w:val="00964A35"/>
    <w:rsid w:val="00985C6F"/>
    <w:rsid w:val="00995F29"/>
    <w:rsid w:val="009C3DA1"/>
    <w:rsid w:val="009C74C8"/>
    <w:rsid w:val="009E2CD6"/>
    <w:rsid w:val="009F0081"/>
    <w:rsid w:val="009F1007"/>
    <w:rsid w:val="00A11CEE"/>
    <w:rsid w:val="00A35257"/>
    <w:rsid w:val="00A37796"/>
    <w:rsid w:val="00A51811"/>
    <w:rsid w:val="00A56352"/>
    <w:rsid w:val="00A734D1"/>
    <w:rsid w:val="00AE3311"/>
    <w:rsid w:val="00AE7D09"/>
    <w:rsid w:val="00AF421C"/>
    <w:rsid w:val="00B20C25"/>
    <w:rsid w:val="00B2314D"/>
    <w:rsid w:val="00B411CE"/>
    <w:rsid w:val="00BA4264"/>
    <w:rsid w:val="00BB11CE"/>
    <w:rsid w:val="00BB2DDD"/>
    <w:rsid w:val="00BC5131"/>
    <w:rsid w:val="00C01524"/>
    <w:rsid w:val="00C01C04"/>
    <w:rsid w:val="00C23738"/>
    <w:rsid w:val="00C553A6"/>
    <w:rsid w:val="00C6329A"/>
    <w:rsid w:val="00C64890"/>
    <w:rsid w:val="00C70F0F"/>
    <w:rsid w:val="00CA3971"/>
    <w:rsid w:val="00CA5387"/>
    <w:rsid w:val="00CB2A80"/>
    <w:rsid w:val="00CC0C54"/>
    <w:rsid w:val="00CC7614"/>
    <w:rsid w:val="00CD7C19"/>
    <w:rsid w:val="00CE5638"/>
    <w:rsid w:val="00CF0051"/>
    <w:rsid w:val="00D32761"/>
    <w:rsid w:val="00D62E92"/>
    <w:rsid w:val="00D641C8"/>
    <w:rsid w:val="00D67199"/>
    <w:rsid w:val="00D739C2"/>
    <w:rsid w:val="00D85D66"/>
    <w:rsid w:val="00D90150"/>
    <w:rsid w:val="00DA15A7"/>
    <w:rsid w:val="00DF7971"/>
    <w:rsid w:val="00E303DE"/>
    <w:rsid w:val="00E352DB"/>
    <w:rsid w:val="00E515E0"/>
    <w:rsid w:val="00E60439"/>
    <w:rsid w:val="00E65E4D"/>
    <w:rsid w:val="00E76C1B"/>
    <w:rsid w:val="00E84C79"/>
    <w:rsid w:val="00E869F9"/>
    <w:rsid w:val="00EA45DC"/>
    <w:rsid w:val="00EE4384"/>
    <w:rsid w:val="00EF2E6B"/>
    <w:rsid w:val="00F03777"/>
    <w:rsid w:val="00F42AA2"/>
    <w:rsid w:val="00F62B36"/>
    <w:rsid w:val="00FA1230"/>
    <w:rsid w:val="00FA2491"/>
    <w:rsid w:val="00FB672F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5ABCA"/>
  <w15:docId w15:val="{4B869398-4192-45E6-A21A-A51B9078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971"/>
    <w:pPr>
      <w:spacing w:before="240" w:line="240" w:lineRule="auto"/>
      <w:ind w:left="142" w:right="142"/>
    </w:pPr>
    <w:rPr>
      <w:rFonts w:ascii="Calibri" w:hAnsi="Calibri"/>
      <w:color w:val="404040" w:themeColor="text1" w:themeTint="BF"/>
      <w:kern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58B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16BC5"/>
    <w:rPr>
      <w:rFonts w:ascii="Calibri" w:hAnsi="Calibri"/>
      <w:color w:val="404040" w:themeColor="text1" w:themeTint="BF"/>
      <w:kern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16BC5"/>
    <w:rPr>
      <w:rFonts w:ascii="Calibri" w:hAnsi="Calibri"/>
      <w:color w:val="404040" w:themeColor="text1" w:themeTint="BF"/>
      <w:kern w:val="20"/>
      <w:szCs w:val="20"/>
      <w:lang w:eastAsia="pl-PL"/>
    </w:rPr>
  </w:style>
  <w:style w:type="table" w:styleId="Tabela-Siatka">
    <w:name w:val="Table Grid"/>
    <w:basedOn w:val="Standardowy"/>
    <w:uiPriority w:val="39"/>
    <w:rsid w:val="0061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79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96"/>
    <w:rPr>
      <w:rFonts w:ascii="Segoe UI" w:hAnsi="Segoe UI" w:cs="Segoe UI"/>
      <w:color w:val="404040" w:themeColor="text1" w:themeTint="BF"/>
      <w:kern w:val="2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306EA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5058B"/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58B"/>
    <w:pPr>
      <w:spacing w:line="259" w:lineRule="auto"/>
      <w:ind w:left="0" w:right="0"/>
      <w:outlineLvl w:val="9"/>
    </w:pPr>
    <w:rPr>
      <w:kern w:val="0"/>
    </w:rPr>
  </w:style>
  <w:style w:type="paragraph" w:styleId="Akapitzlist">
    <w:name w:val="List Paragraph"/>
    <w:basedOn w:val="Normalny"/>
    <w:uiPriority w:val="34"/>
    <w:qFormat/>
    <w:rsid w:val="00D62E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2020%20ILIJ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B3E6A0D5AA5E419D3C0DEB30944851" ma:contentTypeVersion="10" ma:contentTypeDescription="Utwórz nowy dokument." ma:contentTypeScope="" ma:versionID="ea9fa8047c56ab5033ecee681787c0c6">
  <xsd:schema xmlns:xsd="http://www.w3.org/2001/XMLSchema" xmlns:xs="http://www.w3.org/2001/XMLSchema" xmlns:p="http://schemas.microsoft.com/office/2006/metadata/properties" xmlns:ns3="88220151-e446-4952-bae9-5ed8c4623fb3" xmlns:ns4="ae187809-4681-4113-9e58-7ad1003c2fee" targetNamespace="http://schemas.microsoft.com/office/2006/metadata/properties" ma:root="true" ma:fieldsID="e525fc86b5260966ae270ae2bcc79003" ns3:_="" ns4:_="">
    <xsd:import namespace="88220151-e446-4952-bae9-5ed8c4623fb3"/>
    <xsd:import namespace="ae187809-4681-4113-9e58-7ad1003c2f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20151-e446-4952-bae9-5ed8c462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7809-4681-4113-9e58-7ad1003c2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531D4-CF99-491B-9711-A7E728C52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8AD4A5-5C23-4574-94FE-8F3EFD7C6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29DDAC-6D08-425B-8F17-CFAD17E4B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23EB00-CB65-49D4-9B99-EE3A82638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20151-e446-4952-bae9-5ed8c4623fb3"/>
    <ds:schemaRef ds:uri="ae187809-4681-4113-9e58-7ad1003c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ILIJ</Template>
  <TotalTime>45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Alicja Gałczyńska</cp:lastModifiedBy>
  <cp:revision>9</cp:revision>
  <cp:lastPrinted>2020-09-06T16:39:00Z</cp:lastPrinted>
  <dcterms:created xsi:type="dcterms:W3CDTF">2023-09-25T08:09:00Z</dcterms:created>
  <dcterms:modified xsi:type="dcterms:W3CDTF">2023-10-05T19:06:00Z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0x01010077B3E6A0D5AA5E419D3C0DEB30944851</vt:lpwstr>
  </property>
</Properties>
</file>