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1" w:rsidRDefault="009E4981">
      <w:pPr>
        <w:jc w:val="center"/>
        <w:rPr>
          <w:b/>
          <w:bCs/>
        </w:rPr>
      </w:pPr>
      <w:r>
        <w:rPr>
          <w:b/>
          <w:bCs/>
        </w:rPr>
        <w:t>KARTA PRZEDMIOTU</w:t>
      </w:r>
    </w:p>
    <w:p w:rsidR="009E4981" w:rsidRDefault="009E498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5"/>
        <w:gridCol w:w="1270"/>
        <w:gridCol w:w="5803"/>
      </w:tblGrid>
      <w:tr w:rsidR="009E4981" w:rsidRPr="0042029B">
        <w:tc>
          <w:tcPr>
            <w:tcW w:w="2215" w:type="dxa"/>
          </w:tcPr>
          <w:p w:rsidR="009E4981" w:rsidRPr="0042029B" w:rsidRDefault="009E4981">
            <w:pPr>
              <w:rPr>
                <w:b/>
                <w:bCs/>
              </w:rPr>
            </w:pPr>
            <w:r w:rsidRPr="0042029B">
              <w:rPr>
                <w:b/>
                <w:bCs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9E4981" w:rsidRPr="009D7341" w:rsidRDefault="009E4981">
            <w:pPr>
              <w:jc w:val="center"/>
              <w:rPr>
                <w:color w:val="000000"/>
              </w:rPr>
            </w:pPr>
            <w:r w:rsidRPr="009D7341">
              <w:rPr>
                <w:color w:val="000000"/>
                <w:sz w:val="22"/>
                <w:szCs w:val="22"/>
              </w:rPr>
              <w:t>223-1FILPL-C30-D-</w:t>
            </w:r>
            <w:r w:rsidR="00965A8F" w:rsidRPr="009D7341">
              <w:rPr>
                <w:color w:val="000000"/>
                <w:sz w:val="22"/>
                <w:szCs w:val="22"/>
              </w:rPr>
              <w:t>XI</w:t>
            </w:r>
          </w:p>
        </w:tc>
      </w:tr>
      <w:tr w:rsidR="009E4981" w:rsidRPr="0042029B">
        <w:trPr>
          <w:cantSplit/>
        </w:trPr>
        <w:tc>
          <w:tcPr>
            <w:tcW w:w="2215" w:type="dxa"/>
            <w:vMerge w:val="restart"/>
          </w:tcPr>
          <w:p w:rsidR="009E4981" w:rsidRPr="0042029B" w:rsidRDefault="009E4981">
            <w:pPr>
              <w:rPr>
                <w:b/>
                <w:bCs/>
              </w:rPr>
            </w:pPr>
            <w:r w:rsidRPr="0042029B">
              <w:rPr>
                <w:b/>
                <w:bCs/>
                <w:sz w:val="22"/>
                <w:szCs w:val="22"/>
              </w:rPr>
              <w:t>Nazwa przedmiotu w języku</w:t>
            </w:r>
          </w:p>
        </w:tc>
        <w:tc>
          <w:tcPr>
            <w:tcW w:w="1270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9E4981" w:rsidRPr="0042029B" w:rsidRDefault="009D7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E4981" w:rsidRPr="0042029B">
              <w:rPr>
                <w:sz w:val="20"/>
                <w:szCs w:val="20"/>
              </w:rPr>
              <w:t>ialektologia</w:t>
            </w:r>
          </w:p>
        </w:tc>
      </w:tr>
      <w:tr w:rsidR="009E4981" w:rsidRPr="0042029B">
        <w:trPr>
          <w:cantSplit/>
        </w:trPr>
        <w:tc>
          <w:tcPr>
            <w:tcW w:w="2215" w:type="dxa"/>
            <w:vMerge/>
          </w:tcPr>
          <w:p w:rsidR="009E4981" w:rsidRPr="0042029B" w:rsidRDefault="009E4981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9E4981" w:rsidRPr="0042029B" w:rsidRDefault="009D7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9E4981" w:rsidRPr="0042029B">
              <w:rPr>
                <w:sz w:val="20"/>
                <w:szCs w:val="20"/>
              </w:rPr>
              <w:t>ialectology</w:t>
            </w:r>
            <w:proofErr w:type="spellEnd"/>
          </w:p>
        </w:tc>
      </w:tr>
    </w:tbl>
    <w:p w:rsidR="009E4981" w:rsidRDefault="009E4981">
      <w:pPr>
        <w:rPr>
          <w:b/>
          <w:bCs/>
        </w:rPr>
      </w:pPr>
    </w:p>
    <w:p w:rsidR="009E4981" w:rsidRDefault="009E49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USYTUOWANIE PRZEDMIOTU W SYSTEMIE STUDIÓW</w:t>
      </w:r>
    </w:p>
    <w:p w:rsidR="009E4981" w:rsidRDefault="009E4981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4606"/>
      </w:tblGrid>
      <w:tr w:rsidR="009E4981" w:rsidRPr="0042029B">
        <w:tc>
          <w:tcPr>
            <w:tcW w:w="4606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filologia polska</w:t>
            </w:r>
          </w:p>
        </w:tc>
      </w:tr>
      <w:tr w:rsidR="009E4981" w:rsidRPr="0042029B">
        <w:tc>
          <w:tcPr>
            <w:tcW w:w="4606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stacjonarne </w:t>
            </w:r>
          </w:p>
        </w:tc>
      </w:tr>
      <w:tr w:rsidR="009E4981" w:rsidRPr="0042029B">
        <w:tc>
          <w:tcPr>
            <w:tcW w:w="4606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studia pierwszego stopnia</w:t>
            </w:r>
          </w:p>
        </w:tc>
      </w:tr>
      <w:tr w:rsidR="009E4981" w:rsidRPr="0042029B">
        <w:tc>
          <w:tcPr>
            <w:tcW w:w="4606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proofErr w:type="spellStart"/>
            <w:r w:rsidRPr="0042029B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9E4981" w:rsidRPr="0042029B">
        <w:tc>
          <w:tcPr>
            <w:tcW w:w="4606" w:type="dxa"/>
          </w:tcPr>
          <w:p w:rsidR="009E4981" w:rsidRPr="0042029B" w:rsidRDefault="009E4981" w:rsidP="00406CA9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1.</w:t>
            </w:r>
            <w:r w:rsidR="00406CA9">
              <w:rPr>
                <w:b/>
                <w:bCs/>
                <w:sz w:val="20"/>
                <w:szCs w:val="20"/>
              </w:rPr>
              <w:t>5</w:t>
            </w:r>
            <w:r w:rsidRPr="0042029B">
              <w:rPr>
                <w:b/>
                <w:bCs/>
                <w:sz w:val="20"/>
                <w:szCs w:val="20"/>
              </w:rPr>
              <w:t>. Osoba przygotowująca kartę przedmiotu</w:t>
            </w:r>
          </w:p>
        </w:tc>
        <w:tc>
          <w:tcPr>
            <w:tcW w:w="460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dr hab. Stanisław Cygan, prof. UJK</w:t>
            </w:r>
          </w:p>
        </w:tc>
      </w:tr>
      <w:tr w:rsidR="009E4981" w:rsidRPr="0042029B">
        <w:tc>
          <w:tcPr>
            <w:tcW w:w="4606" w:type="dxa"/>
          </w:tcPr>
          <w:p w:rsidR="009E4981" w:rsidRPr="0042029B" w:rsidRDefault="00406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  <w:r w:rsidR="009E4981" w:rsidRPr="0042029B">
              <w:rPr>
                <w:b/>
                <w:bCs/>
                <w:sz w:val="20"/>
                <w:szCs w:val="20"/>
              </w:rPr>
              <w:t>. Kontakt</w:t>
            </w:r>
          </w:p>
        </w:tc>
        <w:tc>
          <w:tcPr>
            <w:tcW w:w="4606" w:type="dxa"/>
          </w:tcPr>
          <w:p w:rsidR="009E4981" w:rsidRPr="0042029B" w:rsidRDefault="009D7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>tanislaw.cygan@ujk.edu.pl</w:t>
            </w:r>
          </w:p>
        </w:tc>
      </w:tr>
    </w:tbl>
    <w:p w:rsidR="009E4981" w:rsidRDefault="009E4981">
      <w:pPr>
        <w:rPr>
          <w:b/>
          <w:bCs/>
          <w:sz w:val="20"/>
          <w:szCs w:val="20"/>
        </w:rPr>
      </w:pPr>
    </w:p>
    <w:p w:rsidR="009E4981" w:rsidRDefault="009E49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OGÓLNA CHARAKTERYSTYKA PRZEDMIOTU</w:t>
      </w:r>
    </w:p>
    <w:p w:rsidR="009E4981" w:rsidRDefault="009E4981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001"/>
      </w:tblGrid>
      <w:tr w:rsidR="009E4981" w:rsidRPr="0042029B">
        <w:tc>
          <w:tcPr>
            <w:tcW w:w="5211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obowiązkowy</w:t>
            </w:r>
          </w:p>
        </w:tc>
      </w:tr>
      <w:tr w:rsidR="009E4981" w:rsidRPr="0042029B">
        <w:tc>
          <w:tcPr>
            <w:tcW w:w="5211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polski</w:t>
            </w:r>
          </w:p>
        </w:tc>
      </w:tr>
      <w:tr w:rsidR="009E4981" w:rsidRPr="0042029B">
        <w:tc>
          <w:tcPr>
            <w:tcW w:w="5211" w:type="dxa"/>
          </w:tcPr>
          <w:p w:rsidR="009E4981" w:rsidRPr="0042029B" w:rsidRDefault="009E4981">
            <w:p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9E4981" w:rsidRPr="0042029B" w:rsidRDefault="0040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 w:rsidR="009E4981" w:rsidRPr="0042029B">
              <w:rPr>
                <w:sz w:val="20"/>
                <w:szCs w:val="20"/>
              </w:rPr>
              <w:t xml:space="preserve"> </w:t>
            </w:r>
          </w:p>
        </w:tc>
      </w:tr>
    </w:tbl>
    <w:p w:rsidR="009E4981" w:rsidRDefault="009E4981">
      <w:pPr>
        <w:rPr>
          <w:b/>
          <w:bCs/>
          <w:sz w:val="20"/>
          <w:szCs w:val="20"/>
        </w:rPr>
      </w:pPr>
    </w:p>
    <w:p w:rsidR="009E4981" w:rsidRDefault="009E49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FORMY, SPOSOBY I METODY PROWADZENIA ZAJĘĆ</w:t>
      </w:r>
    </w:p>
    <w:p w:rsidR="009E4981" w:rsidRDefault="009E4981">
      <w:pPr>
        <w:rPr>
          <w:b/>
          <w:bCs/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66"/>
        <w:gridCol w:w="5996"/>
      </w:tblGrid>
      <w:tr w:rsidR="009E4981" w:rsidRPr="0042029B">
        <w:tc>
          <w:tcPr>
            <w:tcW w:w="3292" w:type="dxa"/>
            <w:gridSpan w:val="2"/>
          </w:tcPr>
          <w:p w:rsidR="009E4981" w:rsidRPr="0042029B" w:rsidRDefault="009E4981">
            <w:pPr>
              <w:numPr>
                <w:ilvl w:val="1"/>
                <w:numId w:val="1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ćwiczenia audytoryjne </w:t>
            </w:r>
          </w:p>
        </w:tc>
      </w:tr>
      <w:tr w:rsidR="009E4981" w:rsidRPr="0042029B">
        <w:tc>
          <w:tcPr>
            <w:tcW w:w="3292" w:type="dxa"/>
            <w:gridSpan w:val="2"/>
          </w:tcPr>
          <w:p w:rsidR="009E4981" w:rsidRPr="0042029B" w:rsidRDefault="009E4981">
            <w:pPr>
              <w:numPr>
                <w:ilvl w:val="1"/>
                <w:numId w:val="1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9E4981" w:rsidRPr="0042029B" w:rsidRDefault="009E4981" w:rsidP="00406CA9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zajęcia tradycyjne w pomieszczeniu dydaktycznym UJK </w:t>
            </w:r>
          </w:p>
        </w:tc>
      </w:tr>
      <w:tr w:rsidR="009E4981" w:rsidRPr="0042029B">
        <w:tc>
          <w:tcPr>
            <w:tcW w:w="3292" w:type="dxa"/>
            <w:gridSpan w:val="2"/>
          </w:tcPr>
          <w:p w:rsidR="009E4981" w:rsidRPr="0042029B" w:rsidRDefault="009E4981">
            <w:pPr>
              <w:numPr>
                <w:ilvl w:val="1"/>
                <w:numId w:val="1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zaliczenie z oceną</w:t>
            </w:r>
          </w:p>
        </w:tc>
      </w:tr>
      <w:tr w:rsidR="009E4981" w:rsidRPr="0042029B">
        <w:tc>
          <w:tcPr>
            <w:tcW w:w="3292" w:type="dxa"/>
            <w:gridSpan w:val="2"/>
          </w:tcPr>
          <w:p w:rsidR="009E4981" w:rsidRPr="0042029B" w:rsidRDefault="009E4981">
            <w:pPr>
              <w:numPr>
                <w:ilvl w:val="1"/>
                <w:numId w:val="1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Podające; problemowe; praktyczne (np. ćwiczenia w analizie tekstów językowych o różnej przynależności dialektalnej); eksponujące (np. wycieczka dialektologiczna do Muzeum Wsi Kieleckiej w Tokarni)</w:t>
            </w:r>
          </w:p>
        </w:tc>
      </w:tr>
      <w:tr w:rsidR="009E4981" w:rsidRPr="0042029B">
        <w:trPr>
          <w:cantSplit/>
          <w:trHeight w:val="1133"/>
        </w:trPr>
        <w:tc>
          <w:tcPr>
            <w:tcW w:w="1526" w:type="dxa"/>
            <w:vMerge w:val="restart"/>
          </w:tcPr>
          <w:p w:rsidR="009E4981" w:rsidRPr="0042029B" w:rsidRDefault="009E4981">
            <w:pPr>
              <w:numPr>
                <w:ilvl w:val="1"/>
                <w:numId w:val="1"/>
              </w:numPr>
              <w:ind w:left="426" w:hanging="426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9E4981" w:rsidRPr="0042029B" w:rsidRDefault="009E4981">
            <w:pPr>
              <w:ind w:left="426" w:hanging="392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9E4981" w:rsidRPr="0042029B" w:rsidRDefault="009E4981">
            <w:pPr>
              <w:numPr>
                <w:ilvl w:val="0"/>
                <w:numId w:val="7"/>
              </w:numPr>
              <w:ind w:left="252" w:hanging="252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K. Nitsch, </w:t>
            </w:r>
            <w:r w:rsidRPr="0042029B">
              <w:rPr>
                <w:i/>
                <w:iCs/>
                <w:sz w:val="20"/>
                <w:szCs w:val="20"/>
              </w:rPr>
              <w:t>Wybór polskich tekstów gwarowych</w:t>
            </w:r>
            <w:r w:rsidRPr="0042029B">
              <w:rPr>
                <w:sz w:val="20"/>
                <w:szCs w:val="20"/>
              </w:rPr>
              <w:t xml:space="preserve">, Warszawa 1968 (wydanie III offsetowe) </w:t>
            </w:r>
          </w:p>
          <w:p w:rsidR="009E4981" w:rsidRPr="0042029B" w:rsidRDefault="009E4981">
            <w:pPr>
              <w:numPr>
                <w:ilvl w:val="0"/>
                <w:numId w:val="7"/>
              </w:numPr>
              <w:ind w:left="252" w:hanging="252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S. Urbańczyk,  </w:t>
            </w:r>
            <w:r w:rsidRPr="0042029B">
              <w:rPr>
                <w:i/>
                <w:iCs/>
                <w:sz w:val="20"/>
                <w:szCs w:val="20"/>
              </w:rPr>
              <w:t>Zarys  dialektologii polskiej</w:t>
            </w:r>
            <w:r w:rsidRPr="0042029B">
              <w:rPr>
                <w:sz w:val="20"/>
                <w:szCs w:val="20"/>
              </w:rPr>
              <w:t>, Warszawa 1981 (wyd</w:t>
            </w:r>
            <w:r w:rsidRPr="0042029B">
              <w:rPr>
                <w:sz w:val="20"/>
                <w:szCs w:val="20"/>
              </w:rPr>
              <w:t>a</w:t>
            </w:r>
            <w:r w:rsidRPr="0042029B">
              <w:rPr>
                <w:sz w:val="20"/>
                <w:szCs w:val="20"/>
              </w:rPr>
              <w:t xml:space="preserve">nie szóste) </w:t>
            </w:r>
          </w:p>
          <w:p w:rsidR="009E4981" w:rsidRPr="0042029B" w:rsidRDefault="00F3680B">
            <w:pPr>
              <w:numPr>
                <w:ilvl w:val="0"/>
                <w:numId w:val="7"/>
              </w:numPr>
              <w:ind w:left="252" w:hanging="252"/>
              <w:rPr>
                <w:sz w:val="20"/>
                <w:szCs w:val="20"/>
              </w:rPr>
            </w:pPr>
            <w:hyperlink r:id="rId7" w:history="1">
              <w:r w:rsidR="009E4981" w:rsidRPr="0042029B">
                <w:rPr>
                  <w:rStyle w:val="Hipercze"/>
                  <w:color w:val="auto"/>
                  <w:sz w:val="20"/>
                  <w:szCs w:val="20"/>
                  <w:u w:val="none"/>
                </w:rPr>
                <w:t>http://www.dialektologia.uw.edu</w:t>
              </w:r>
            </w:hyperlink>
            <w:r w:rsidR="009E4981" w:rsidRPr="0042029B">
              <w:t>.</w:t>
            </w:r>
            <w:r w:rsidR="009E4981" w:rsidRPr="0042029B">
              <w:rPr>
                <w:sz w:val="20"/>
                <w:szCs w:val="20"/>
              </w:rPr>
              <w:t>pl</w:t>
            </w:r>
          </w:p>
        </w:tc>
      </w:tr>
      <w:tr w:rsidR="009E4981" w:rsidRPr="0042029B">
        <w:trPr>
          <w:cantSplit/>
        </w:trPr>
        <w:tc>
          <w:tcPr>
            <w:tcW w:w="1526" w:type="dxa"/>
            <w:vMerge/>
          </w:tcPr>
          <w:p w:rsidR="009E4981" w:rsidRPr="0042029B" w:rsidRDefault="009E4981">
            <w:pPr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ind w:left="426" w:hanging="392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9E4981" w:rsidRPr="0042029B" w:rsidRDefault="009E4981">
            <w:pPr>
              <w:widowControl w:val="0"/>
              <w:numPr>
                <w:ilvl w:val="0"/>
                <w:numId w:val="8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K. Dejna, </w:t>
            </w:r>
            <w:r w:rsidRPr="0042029B">
              <w:rPr>
                <w:i/>
                <w:iCs/>
                <w:sz w:val="20"/>
                <w:szCs w:val="20"/>
              </w:rPr>
              <w:t>Atlas polskich innowacji dialektalnych</w:t>
            </w:r>
            <w:r w:rsidRPr="0042029B">
              <w:rPr>
                <w:sz w:val="20"/>
                <w:szCs w:val="20"/>
              </w:rPr>
              <w:t>, Warszawa – Łódź 1981.</w:t>
            </w:r>
          </w:p>
          <w:p w:rsidR="009E4981" w:rsidRPr="0042029B" w:rsidRDefault="009E4981">
            <w:pPr>
              <w:widowControl w:val="0"/>
              <w:numPr>
                <w:ilvl w:val="0"/>
                <w:numId w:val="8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J. </w:t>
            </w:r>
            <w:proofErr w:type="spellStart"/>
            <w:r w:rsidRPr="0042029B">
              <w:rPr>
                <w:sz w:val="20"/>
                <w:szCs w:val="20"/>
              </w:rPr>
              <w:t>Kąś</w:t>
            </w:r>
            <w:proofErr w:type="spellEnd"/>
            <w:r w:rsidRPr="0042029B">
              <w:rPr>
                <w:sz w:val="20"/>
                <w:szCs w:val="20"/>
              </w:rPr>
              <w:t xml:space="preserve">, H. Kurek, </w:t>
            </w:r>
            <w:r w:rsidRPr="0042029B">
              <w:rPr>
                <w:i/>
                <w:iCs/>
                <w:sz w:val="20"/>
                <w:szCs w:val="20"/>
              </w:rPr>
              <w:t>Język wsi</w:t>
            </w:r>
            <w:r w:rsidRPr="0042029B">
              <w:rPr>
                <w:sz w:val="20"/>
                <w:szCs w:val="20"/>
              </w:rPr>
              <w:t xml:space="preserve">, (w:) </w:t>
            </w:r>
            <w:r w:rsidRPr="0042029B">
              <w:rPr>
                <w:i/>
                <w:iCs/>
                <w:sz w:val="20"/>
                <w:szCs w:val="20"/>
              </w:rPr>
              <w:t xml:space="preserve">Najnowsze dzieje języków </w:t>
            </w:r>
            <w:proofErr w:type="spellStart"/>
            <w:r w:rsidRPr="0042029B">
              <w:rPr>
                <w:i/>
                <w:iCs/>
                <w:sz w:val="20"/>
                <w:szCs w:val="20"/>
              </w:rPr>
              <w:t>słowia</w:t>
            </w:r>
            <w:r w:rsidRPr="0042029B">
              <w:rPr>
                <w:i/>
                <w:iCs/>
                <w:sz w:val="20"/>
                <w:szCs w:val="20"/>
              </w:rPr>
              <w:t>ń</w:t>
            </w:r>
            <w:r w:rsidRPr="0042029B">
              <w:rPr>
                <w:i/>
                <w:iCs/>
                <w:sz w:val="20"/>
                <w:szCs w:val="20"/>
              </w:rPr>
              <w:t>kich</w:t>
            </w:r>
            <w:proofErr w:type="spellEnd"/>
            <w:r w:rsidRPr="0042029B">
              <w:rPr>
                <w:i/>
                <w:iCs/>
                <w:sz w:val="20"/>
                <w:szCs w:val="20"/>
              </w:rPr>
              <w:t>. Język polski</w:t>
            </w:r>
            <w:r w:rsidRPr="0042029B">
              <w:rPr>
                <w:sz w:val="20"/>
                <w:szCs w:val="20"/>
              </w:rPr>
              <w:t xml:space="preserve">, red. naukowy S. Gajda, Opole 2001, s. 440 – 459 </w:t>
            </w:r>
          </w:p>
          <w:p w:rsidR="009E4981" w:rsidRPr="0042029B" w:rsidRDefault="009E4981">
            <w:pPr>
              <w:widowControl w:val="0"/>
              <w:numPr>
                <w:ilvl w:val="0"/>
                <w:numId w:val="8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J. </w:t>
            </w:r>
            <w:proofErr w:type="spellStart"/>
            <w:r w:rsidRPr="0042029B">
              <w:rPr>
                <w:sz w:val="20"/>
                <w:szCs w:val="20"/>
              </w:rPr>
              <w:t>Reichan</w:t>
            </w:r>
            <w:proofErr w:type="spellEnd"/>
            <w:r w:rsidRPr="0042029B">
              <w:rPr>
                <w:sz w:val="20"/>
                <w:szCs w:val="20"/>
              </w:rPr>
              <w:t xml:space="preserve">, </w:t>
            </w:r>
            <w:r w:rsidRPr="0042029B">
              <w:rPr>
                <w:i/>
                <w:iCs/>
                <w:sz w:val="20"/>
                <w:szCs w:val="20"/>
              </w:rPr>
              <w:t>Gwary polskie w końcu XX w</w:t>
            </w:r>
            <w:r w:rsidRPr="0042029B">
              <w:rPr>
                <w:sz w:val="20"/>
                <w:szCs w:val="20"/>
              </w:rPr>
              <w:t xml:space="preserve">., (w:) </w:t>
            </w:r>
            <w:r w:rsidRPr="0042029B">
              <w:rPr>
                <w:i/>
                <w:iCs/>
                <w:sz w:val="20"/>
                <w:szCs w:val="20"/>
              </w:rPr>
              <w:t>Polszczyzna 2000</w:t>
            </w:r>
            <w:r w:rsidRPr="0042029B">
              <w:rPr>
                <w:sz w:val="20"/>
                <w:szCs w:val="20"/>
              </w:rPr>
              <w:t>.</w:t>
            </w:r>
            <w:r w:rsidRPr="0042029B">
              <w:rPr>
                <w:i/>
                <w:iCs/>
                <w:sz w:val="20"/>
                <w:szCs w:val="20"/>
              </w:rPr>
              <w:t xml:space="preserve"> Orędzie o stanie języka na przełomie tysiącleci</w:t>
            </w:r>
            <w:r w:rsidRPr="0042029B">
              <w:rPr>
                <w:sz w:val="20"/>
                <w:szCs w:val="20"/>
              </w:rPr>
              <w:t>, pod red. W. Pisarka, Kraków 1999, s. 262 – 278</w:t>
            </w:r>
          </w:p>
          <w:p w:rsidR="009E4981" w:rsidRPr="0042029B" w:rsidRDefault="009E4981">
            <w:pPr>
              <w:widowControl w:val="0"/>
              <w:numPr>
                <w:ilvl w:val="0"/>
                <w:numId w:val="8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J. </w:t>
            </w:r>
            <w:proofErr w:type="spellStart"/>
            <w:r w:rsidRPr="0042029B">
              <w:rPr>
                <w:sz w:val="20"/>
                <w:szCs w:val="20"/>
              </w:rPr>
              <w:t>Zieniukowa</w:t>
            </w:r>
            <w:proofErr w:type="spellEnd"/>
            <w:r w:rsidRPr="0042029B">
              <w:rPr>
                <w:sz w:val="20"/>
                <w:szCs w:val="20"/>
              </w:rPr>
              <w:t xml:space="preserve">, </w:t>
            </w:r>
            <w:r w:rsidRPr="0042029B">
              <w:rPr>
                <w:i/>
                <w:iCs/>
                <w:sz w:val="20"/>
                <w:szCs w:val="20"/>
              </w:rPr>
              <w:t>Kaszubszczyzna</w:t>
            </w:r>
            <w:r w:rsidRPr="0042029B">
              <w:rPr>
                <w:sz w:val="20"/>
                <w:szCs w:val="20"/>
              </w:rPr>
              <w:t xml:space="preserve">, (w:) </w:t>
            </w:r>
            <w:r w:rsidRPr="0042029B">
              <w:rPr>
                <w:i/>
                <w:iCs/>
                <w:sz w:val="20"/>
                <w:szCs w:val="20"/>
              </w:rPr>
              <w:t>Najnowsze dzieje języków słowiańskich. Język polski</w:t>
            </w:r>
            <w:r w:rsidRPr="0042029B">
              <w:rPr>
                <w:sz w:val="20"/>
                <w:szCs w:val="20"/>
              </w:rPr>
              <w:t>, red. naukowy S. Gajda, Opole 2001,                s. 477 – 491</w:t>
            </w:r>
          </w:p>
          <w:p w:rsidR="009E4981" w:rsidRPr="0042029B" w:rsidRDefault="009E4981">
            <w:pPr>
              <w:widowControl w:val="0"/>
              <w:numPr>
                <w:ilvl w:val="0"/>
                <w:numId w:val="8"/>
              </w:numPr>
              <w:ind w:left="252" w:hanging="252"/>
              <w:jc w:val="both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A. </w:t>
            </w:r>
            <w:proofErr w:type="spellStart"/>
            <w:r w:rsidRPr="0042029B">
              <w:rPr>
                <w:sz w:val="20"/>
                <w:szCs w:val="20"/>
              </w:rPr>
              <w:t>Skudrzyk</w:t>
            </w:r>
            <w:proofErr w:type="spellEnd"/>
            <w:r w:rsidRPr="0042029B">
              <w:rPr>
                <w:sz w:val="20"/>
                <w:szCs w:val="20"/>
              </w:rPr>
              <w:t xml:space="preserve">, E. </w:t>
            </w:r>
            <w:proofErr w:type="spellStart"/>
            <w:r w:rsidRPr="0042029B">
              <w:rPr>
                <w:sz w:val="20"/>
                <w:szCs w:val="20"/>
              </w:rPr>
              <w:t>Rudnicka-Fira</w:t>
            </w:r>
            <w:proofErr w:type="spellEnd"/>
            <w:r w:rsidRPr="0042029B">
              <w:rPr>
                <w:sz w:val="20"/>
                <w:szCs w:val="20"/>
              </w:rPr>
              <w:t xml:space="preserve">, </w:t>
            </w:r>
            <w:r w:rsidRPr="0042029B">
              <w:rPr>
                <w:i/>
                <w:iCs/>
                <w:sz w:val="20"/>
                <w:szCs w:val="20"/>
              </w:rPr>
              <w:t>Dialektologia. Materiały pomocn</w:t>
            </w:r>
            <w:r w:rsidRPr="0042029B">
              <w:rPr>
                <w:i/>
                <w:iCs/>
                <w:sz w:val="20"/>
                <w:szCs w:val="20"/>
              </w:rPr>
              <w:t>i</w:t>
            </w:r>
            <w:r w:rsidRPr="0042029B">
              <w:rPr>
                <w:i/>
                <w:iCs/>
                <w:sz w:val="20"/>
                <w:szCs w:val="20"/>
              </w:rPr>
              <w:t xml:space="preserve">cze. Konteksty socjolingwistyczne i </w:t>
            </w:r>
            <w:proofErr w:type="spellStart"/>
            <w:r w:rsidRPr="0042029B">
              <w:rPr>
                <w:i/>
                <w:iCs/>
                <w:sz w:val="20"/>
                <w:szCs w:val="20"/>
              </w:rPr>
              <w:t>etnolingwistyczne</w:t>
            </w:r>
            <w:proofErr w:type="spellEnd"/>
            <w:r w:rsidRPr="0042029B">
              <w:rPr>
                <w:sz w:val="20"/>
                <w:szCs w:val="20"/>
              </w:rPr>
              <w:t>, Katowice 2010</w:t>
            </w:r>
          </w:p>
        </w:tc>
      </w:tr>
    </w:tbl>
    <w:p w:rsidR="009E4981" w:rsidRDefault="009E4981">
      <w:pPr>
        <w:rPr>
          <w:b/>
          <w:bCs/>
          <w:sz w:val="20"/>
          <w:szCs w:val="20"/>
        </w:rPr>
      </w:pPr>
    </w:p>
    <w:p w:rsidR="009E4981" w:rsidRDefault="009E49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CELE, TREŚCI I EFEKTY KSZTAŁCENIA</w:t>
      </w:r>
    </w:p>
    <w:p w:rsidR="009E4981" w:rsidRDefault="009E4981">
      <w:pPr>
        <w:rPr>
          <w:b/>
          <w:bCs/>
          <w:sz w:val="20"/>
          <w:szCs w:val="20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E4981" w:rsidRPr="0042029B">
        <w:trPr>
          <w:trHeight w:val="276"/>
        </w:trPr>
        <w:tc>
          <w:tcPr>
            <w:tcW w:w="9610" w:type="dxa"/>
            <w:shd w:val="clear" w:color="auto" w:fill="FFFFFF"/>
          </w:tcPr>
          <w:p w:rsidR="009E4981" w:rsidRPr="0042029B" w:rsidRDefault="009E4981">
            <w:pPr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Cele przedmiotu</w:t>
            </w:r>
          </w:p>
          <w:p w:rsidR="009E4981" w:rsidRPr="0042029B" w:rsidRDefault="009E4981">
            <w:pPr>
              <w:ind w:left="639" w:hanging="283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C1 - Zapoznanie z terytorialnym zróżnicowaniem polszczyzny. </w:t>
            </w:r>
          </w:p>
          <w:p w:rsidR="009E4981" w:rsidRPr="0042029B" w:rsidRDefault="009E4981">
            <w:pPr>
              <w:ind w:left="639" w:hanging="283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C2 - Poznanie fonetycznych i fleksyjnych cech charakteryzujących gwary polskie, a także leksyki z wybranych pól tematycznych. </w:t>
            </w:r>
          </w:p>
          <w:p w:rsidR="009E4981" w:rsidRPr="0042029B" w:rsidRDefault="009E4981">
            <w:pPr>
              <w:ind w:left="639" w:hanging="283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C3 - Kształcenie umiejętności w zakresie słuchania tekstów mówionego języka mieszkańców wsi oraz ich zapisu fonetycznego (podstawą analizy językowej są teksty nagrane na kasetach magnetofonowych bądź płytkach CD).</w:t>
            </w:r>
          </w:p>
          <w:p w:rsidR="009E4981" w:rsidRPr="0042029B" w:rsidRDefault="009E4981">
            <w:pPr>
              <w:ind w:left="639" w:hanging="283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C4 - Rozwijanie umiejętności analizy tekstów gwarowych (podstawą analizy językowej są teksty gwarowe z</w:t>
            </w:r>
            <w:r w:rsidRPr="0042029B">
              <w:rPr>
                <w:sz w:val="20"/>
                <w:szCs w:val="20"/>
              </w:rPr>
              <w:t>a</w:t>
            </w:r>
            <w:r w:rsidRPr="0042029B">
              <w:rPr>
                <w:sz w:val="20"/>
                <w:szCs w:val="20"/>
              </w:rPr>
              <w:t xml:space="preserve">mieszczone w </w:t>
            </w:r>
            <w:r w:rsidRPr="0042029B">
              <w:rPr>
                <w:i/>
                <w:iCs/>
                <w:sz w:val="20"/>
                <w:szCs w:val="20"/>
              </w:rPr>
              <w:t>Wyborze polskich tekstów gwarowych</w:t>
            </w:r>
            <w:r w:rsidRPr="0042029B">
              <w:rPr>
                <w:sz w:val="20"/>
                <w:szCs w:val="20"/>
              </w:rPr>
              <w:t xml:space="preserve"> K. Nitscha oraz zamieszczone w internetowym prz</w:t>
            </w:r>
            <w:r w:rsidRPr="0042029B">
              <w:rPr>
                <w:sz w:val="20"/>
                <w:szCs w:val="20"/>
              </w:rPr>
              <w:t>e</w:t>
            </w:r>
            <w:r w:rsidRPr="0042029B">
              <w:rPr>
                <w:sz w:val="20"/>
                <w:szCs w:val="20"/>
              </w:rPr>
              <w:t xml:space="preserve">wodniku po gwarach i dialektach polskich: </w:t>
            </w:r>
            <w:hyperlink r:id="rId8" w:history="1">
              <w:r w:rsidRPr="0042029B">
                <w:rPr>
                  <w:rStyle w:val="Hipercze"/>
                  <w:color w:val="auto"/>
                  <w:sz w:val="20"/>
                  <w:szCs w:val="20"/>
                  <w:u w:val="none"/>
                </w:rPr>
                <w:t>http://www.dialektologia.uw.edu</w:t>
              </w:r>
            </w:hyperlink>
            <w:r w:rsidRPr="0042029B">
              <w:t>.</w:t>
            </w:r>
            <w:r w:rsidRPr="0042029B">
              <w:rPr>
                <w:sz w:val="20"/>
                <w:szCs w:val="20"/>
              </w:rPr>
              <w:t>pl).</w:t>
            </w:r>
          </w:p>
        </w:tc>
      </w:tr>
    </w:tbl>
    <w:p w:rsidR="009E4981" w:rsidRDefault="009E4981"/>
    <w:tbl>
      <w:tblPr>
        <w:tblW w:w="9610" w:type="dxa"/>
        <w:tblInd w:w="-6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E4981" w:rsidRPr="0042029B">
        <w:trPr>
          <w:trHeight w:val="169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81" w:rsidRPr="0042029B" w:rsidRDefault="009E4981">
            <w:pPr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lastRenderedPageBreak/>
              <w:t>Treści programowe</w:t>
            </w:r>
          </w:p>
          <w:p w:rsidR="009E4981" w:rsidRPr="0042029B" w:rsidRDefault="009E4981">
            <w:pPr>
              <w:numPr>
                <w:ilvl w:val="0"/>
                <w:numId w:val="3"/>
              </w:numPr>
              <w:ind w:left="781" w:hanging="42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Podstawowe terminy dialektologiczne i </w:t>
            </w:r>
            <w:proofErr w:type="spellStart"/>
            <w:r w:rsidRPr="0042029B">
              <w:rPr>
                <w:sz w:val="20"/>
                <w:szCs w:val="20"/>
              </w:rPr>
              <w:t>dialektograficzne</w:t>
            </w:r>
            <w:proofErr w:type="spellEnd"/>
            <w:r w:rsidRPr="0042029B">
              <w:rPr>
                <w:sz w:val="20"/>
                <w:szCs w:val="20"/>
              </w:rPr>
              <w:t>.</w:t>
            </w:r>
          </w:p>
          <w:p w:rsidR="009E4981" w:rsidRPr="0042029B" w:rsidRDefault="009E4981">
            <w:pPr>
              <w:numPr>
                <w:ilvl w:val="0"/>
                <w:numId w:val="3"/>
              </w:numPr>
              <w:ind w:left="781" w:hanging="42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Podział  i  ugrupowanie  dialektów polskich wg K. Nitscha na podstawie  skrzyżowania  dwóch  izoglos: mazurzenia i fonetyki międzywyrazowej. Mazurzenie i zjawiska pokrewne: </w:t>
            </w:r>
            <w:proofErr w:type="spellStart"/>
            <w:r w:rsidRPr="0042029B">
              <w:rPr>
                <w:sz w:val="20"/>
                <w:szCs w:val="20"/>
              </w:rPr>
              <w:t>jabłonkowanie</w:t>
            </w:r>
            <w:proofErr w:type="spellEnd"/>
            <w:r w:rsidRPr="0042029B">
              <w:rPr>
                <w:sz w:val="20"/>
                <w:szCs w:val="20"/>
              </w:rPr>
              <w:t xml:space="preserve"> (</w:t>
            </w:r>
            <w:proofErr w:type="spellStart"/>
            <w:r w:rsidRPr="0042029B">
              <w:rPr>
                <w:sz w:val="20"/>
                <w:szCs w:val="20"/>
              </w:rPr>
              <w:t>sziakanie</w:t>
            </w:r>
            <w:proofErr w:type="spellEnd"/>
            <w:r w:rsidRPr="0042029B">
              <w:rPr>
                <w:sz w:val="20"/>
                <w:szCs w:val="20"/>
              </w:rPr>
              <w:t>) i k</w:t>
            </w:r>
            <w:r w:rsidRPr="0042029B">
              <w:rPr>
                <w:sz w:val="20"/>
                <w:szCs w:val="20"/>
              </w:rPr>
              <w:t>a</w:t>
            </w:r>
            <w:r w:rsidRPr="0042029B">
              <w:rPr>
                <w:sz w:val="20"/>
                <w:szCs w:val="20"/>
              </w:rPr>
              <w:t xml:space="preserve">szubienie oraz ich geografia językowa.    </w:t>
            </w:r>
          </w:p>
          <w:p w:rsidR="009E4981" w:rsidRPr="0042029B" w:rsidRDefault="009E4981">
            <w:pPr>
              <w:numPr>
                <w:ilvl w:val="0"/>
                <w:numId w:val="3"/>
              </w:numPr>
              <w:ind w:left="781" w:hanging="42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Charakterystyka językowa wybranych poddialektów Małopolski: </w:t>
            </w:r>
          </w:p>
          <w:p w:rsidR="009E4981" w:rsidRPr="0042029B" w:rsidRDefault="009E4981">
            <w:pPr>
              <w:ind w:left="78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A. Archaiczna gwara podhalańska. Językowa i etniczna odrębność Podhala. </w:t>
            </w:r>
          </w:p>
          <w:p w:rsidR="009E4981" w:rsidRPr="0042029B" w:rsidRDefault="009E4981">
            <w:pPr>
              <w:ind w:left="78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B. Gwary  Małopolski  środkowo-północnej, np. Sandomierskie,  grupa kielecko-miechowska.                                      </w:t>
            </w:r>
          </w:p>
          <w:p w:rsidR="009E4981" w:rsidRPr="0042029B" w:rsidRDefault="009E4981">
            <w:pPr>
              <w:numPr>
                <w:ilvl w:val="0"/>
                <w:numId w:val="3"/>
              </w:numPr>
              <w:ind w:left="781" w:hanging="42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Dialekt mazowiecki. Podziały językowe Mazowsza na tle podziałów pozajęzykowych. Zasięgi  niektórych  </w:t>
            </w:r>
            <w:proofErr w:type="spellStart"/>
            <w:r w:rsidRPr="0042029B">
              <w:rPr>
                <w:sz w:val="20"/>
                <w:szCs w:val="20"/>
              </w:rPr>
              <w:t>mazowizmów</w:t>
            </w:r>
            <w:proofErr w:type="spellEnd"/>
            <w:r w:rsidRPr="0042029B">
              <w:rPr>
                <w:sz w:val="20"/>
                <w:szCs w:val="20"/>
              </w:rPr>
              <w:t xml:space="preserve">  leksykalnych, morfologicznych, fonetycznych. </w:t>
            </w:r>
          </w:p>
          <w:p w:rsidR="009E4981" w:rsidRPr="0042029B" w:rsidRDefault="009E4981">
            <w:pPr>
              <w:numPr>
                <w:ilvl w:val="0"/>
                <w:numId w:val="3"/>
              </w:numPr>
              <w:ind w:left="781" w:hanging="42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Ugrupowania dialektu śląskiego i wielkopolskiego. </w:t>
            </w:r>
          </w:p>
          <w:p w:rsidR="009E4981" w:rsidRPr="0042029B" w:rsidRDefault="009E4981">
            <w:pPr>
              <w:ind w:left="78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A.  Zróżnicowanie   narzecza   śląskiego: śląskie gwary mazurzące i niemazurzące.   Regionalne   słowni</w:t>
            </w:r>
            <w:r w:rsidRPr="0042029B">
              <w:rPr>
                <w:sz w:val="20"/>
                <w:szCs w:val="20"/>
              </w:rPr>
              <w:t>c</w:t>
            </w:r>
            <w:r w:rsidRPr="0042029B">
              <w:rPr>
                <w:sz w:val="20"/>
                <w:szCs w:val="20"/>
              </w:rPr>
              <w:t xml:space="preserve">two   śląskie.   Archaizmy leksykalne (polskie), zapożyczenia czeskie i niemieckie w dialekcie śląskim. </w:t>
            </w:r>
          </w:p>
          <w:p w:rsidR="009E4981" w:rsidRPr="0042029B" w:rsidRDefault="009E4981">
            <w:pPr>
              <w:ind w:left="78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B. Centralny dialekt wielkopolski. Dialektalna Wielkopolska południowa i Wielkopolska   pn.-zachodnia. Dyftongiczna wymowa samogłosek w gwarach Wielkopolski. Regionalne słownictwo wielkopolskie. Wpływy </w:t>
            </w:r>
            <w:proofErr w:type="spellStart"/>
            <w:r w:rsidRPr="0042029B">
              <w:rPr>
                <w:sz w:val="20"/>
                <w:szCs w:val="20"/>
              </w:rPr>
              <w:t>interdialektalne</w:t>
            </w:r>
            <w:proofErr w:type="spellEnd"/>
            <w:r w:rsidRPr="0042029B">
              <w:rPr>
                <w:sz w:val="20"/>
                <w:szCs w:val="20"/>
              </w:rPr>
              <w:t xml:space="preserve"> śląsko-wielkopolskie. </w:t>
            </w:r>
          </w:p>
          <w:p w:rsidR="009E4981" w:rsidRPr="0042029B" w:rsidRDefault="009E4981">
            <w:pPr>
              <w:numPr>
                <w:ilvl w:val="0"/>
                <w:numId w:val="3"/>
              </w:numPr>
              <w:ind w:left="781" w:hanging="421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Wybrane cechy językowe kaszubszczyzny. Status językowy kaszubszczyzny                                                   w przeszłości i obecnie.  Źródła witalności j. kaszubskiego.   </w:t>
            </w:r>
          </w:p>
        </w:tc>
      </w:tr>
    </w:tbl>
    <w:p w:rsidR="009E4981" w:rsidRDefault="009E4981"/>
    <w:p w:rsidR="009E4981" w:rsidRDefault="009E4981"/>
    <w:p w:rsidR="009E4981" w:rsidRDefault="009E4981">
      <w:pPr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Przedmiotowe efekty kształcenia </w:t>
      </w:r>
    </w:p>
    <w:tbl>
      <w:tblPr>
        <w:tblW w:w="98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7384"/>
        <w:gridCol w:w="1635"/>
      </w:tblGrid>
      <w:tr w:rsidR="009E4981" w:rsidRPr="0042029B">
        <w:trPr>
          <w:cantSplit/>
          <w:trHeight w:val="284"/>
        </w:trPr>
        <w:tc>
          <w:tcPr>
            <w:tcW w:w="796" w:type="dxa"/>
            <w:textDirection w:val="btLr"/>
            <w:vAlign w:val="center"/>
          </w:tcPr>
          <w:p w:rsidR="009E4981" w:rsidRPr="0042029B" w:rsidRDefault="009E49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84" w:type="dxa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35" w:type="dxa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Odniesienie do kierunkowych efektów kszta</w:t>
            </w:r>
            <w:r w:rsidRPr="0042029B">
              <w:rPr>
                <w:b/>
                <w:bCs/>
                <w:sz w:val="20"/>
                <w:szCs w:val="20"/>
              </w:rPr>
              <w:t>ł</w:t>
            </w:r>
            <w:r w:rsidRPr="0042029B">
              <w:rPr>
                <w:b/>
                <w:bCs/>
                <w:sz w:val="20"/>
                <w:szCs w:val="20"/>
              </w:rPr>
              <w:t>cenia</w:t>
            </w:r>
          </w:p>
        </w:tc>
      </w:tr>
      <w:tr w:rsidR="009E4981" w:rsidRPr="0042029B">
        <w:trPr>
          <w:trHeight w:val="284"/>
        </w:trPr>
        <w:tc>
          <w:tcPr>
            <w:tcW w:w="9815" w:type="dxa"/>
            <w:gridSpan w:val="3"/>
          </w:tcPr>
          <w:p w:rsidR="009E4981" w:rsidRPr="0042029B" w:rsidRDefault="009E4981">
            <w:pPr>
              <w:jc w:val="center"/>
              <w:rPr>
                <w:strike/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 xml:space="preserve">w zakresie </w:t>
            </w:r>
            <w:r w:rsidRPr="0042029B">
              <w:rPr>
                <w:b/>
                <w:bCs/>
                <w:sz w:val="20"/>
                <w:szCs w:val="20"/>
              </w:rPr>
              <w:t>WIEDZY:</w:t>
            </w:r>
          </w:p>
        </w:tc>
      </w:tr>
      <w:tr w:rsidR="009E4981" w:rsidRPr="0042029B">
        <w:trPr>
          <w:trHeight w:val="284"/>
        </w:trPr>
        <w:tc>
          <w:tcPr>
            <w:tcW w:w="796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W01</w:t>
            </w:r>
          </w:p>
        </w:tc>
        <w:tc>
          <w:tcPr>
            <w:tcW w:w="7384" w:type="dxa"/>
          </w:tcPr>
          <w:p w:rsidR="009E4981" w:rsidRPr="0042029B" w:rsidRDefault="009E4981" w:rsidP="00406CA9">
            <w:pPr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 xml:space="preserve">ma wiedzę szczegółową na temat zakresu badawczego </w:t>
            </w:r>
            <w:r w:rsidRPr="0042029B">
              <w:rPr>
                <w:color w:val="000000"/>
                <w:sz w:val="20"/>
                <w:szCs w:val="20"/>
              </w:rPr>
              <w:t>dialektologii, jej</w:t>
            </w:r>
            <w:r w:rsidRPr="0042029B">
              <w:rPr>
                <w:sz w:val="20"/>
                <w:szCs w:val="20"/>
              </w:rPr>
              <w:t xml:space="preserve"> specyfiki i met</w:t>
            </w:r>
            <w:r w:rsidRPr="0042029B">
              <w:rPr>
                <w:sz w:val="20"/>
                <w:szCs w:val="20"/>
              </w:rPr>
              <w:t>o</w:t>
            </w:r>
            <w:r w:rsidRPr="0042029B">
              <w:rPr>
                <w:sz w:val="20"/>
                <w:szCs w:val="20"/>
              </w:rPr>
              <w:t xml:space="preserve">dologii; zna i rozumie </w:t>
            </w:r>
            <w:r w:rsidRPr="0042029B">
              <w:rPr>
                <w:color w:val="000000"/>
                <w:sz w:val="20"/>
                <w:szCs w:val="20"/>
              </w:rPr>
              <w:t>ogólne i szczegółowe</w:t>
            </w:r>
            <w:r w:rsidR="00406CA9">
              <w:rPr>
                <w:color w:val="000000"/>
                <w:sz w:val="20"/>
                <w:szCs w:val="20"/>
              </w:rPr>
              <w:t xml:space="preserve"> </w:t>
            </w:r>
            <w:r w:rsidRPr="0042029B">
              <w:rPr>
                <w:sz w:val="20"/>
                <w:szCs w:val="20"/>
              </w:rPr>
              <w:t>terminy używane w tekstach dotyczących dialektologii jako dyscypliny naukowej</w:t>
            </w:r>
          </w:p>
        </w:tc>
        <w:tc>
          <w:tcPr>
            <w:tcW w:w="1635" w:type="dxa"/>
          </w:tcPr>
          <w:p w:rsidR="009E4981" w:rsidRPr="0042029B" w:rsidRDefault="0040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FILPL1P_W02</w:t>
            </w:r>
          </w:p>
          <w:p w:rsidR="009E4981" w:rsidRPr="0042029B" w:rsidRDefault="009E4981">
            <w:pPr>
              <w:rPr>
                <w:strike/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FILPL1P_W01</w:t>
            </w:r>
          </w:p>
        </w:tc>
      </w:tr>
      <w:tr w:rsidR="009E4981" w:rsidRPr="0042029B">
        <w:trPr>
          <w:trHeight w:val="284"/>
        </w:trPr>
        <w:tc>
          <w:tcPr>
            <w:tcW w:w="796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W02</w:t>
            </w:r>
          </w:p>
        </w:tc>
        <w:tc>
          <w:tcPr>
            <w:tcW w:w="7384" w:type="dxa"/>
          </w:tcPr>
          <w:p w:rsidR="009E4981" w:rsidRPr="0042029B" w:rsidRDefault="009E4981">
            <w:pPr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ma niezbędną wiedzę o interdyscyplinarnych powiązaniach dialektologii, np. z etnografią, socjolingwistyką, folklorystyką (np. gwara jako kod obrzędowy, język mówiony, gwara w funkcji języka artystycznego czy geografią (tzw. kartografia lingwistyczna); nowe użycie gwary: gwara w reklamie, kabarecie, operetce (np. gwara podhalańska, gwara śląska), gwara jako element języka kampanii wyborczej, gwara w dyskursie prasowym)</w:t>
            </w:r>
          </w:p>
        </w:tc>
        <w:tc>
          <w:tcPr>
            <w:tcW w:w="1635" w:type="dxa"/>
          </w:tcPr>
          <w:p w:rsidR="009E4981" w:rsidRPr="0042029B" w:rsidRDefault="009E4981">
            <w:pPr>
              <w:rPr>
                <w:strike/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FILPL1P_W04</w:t>
            </w:r>
          </w:p>
        </w:tc>
      </w:tr>
      <w:tr w:rsidR="009E4981" w:rsidRPr="0042029B">
        <w:trPr>
          <w:trHeight w:val="284"/>
        </w:trPr>
        <w:tc>
          <w:tcPr>
            <w:tcW w:w="9815" w:type="dxa"/>
            <w:gridSpan w:val="3"/>
          </w:tcPr>
          <w:p w:rsidR="009E4981" w:rsidRPr="0042029B" w:rsidRDefault="009E4981">
            <w:pPr>
              <w:jc w:val="center"/>
              <w:rPr>
                <w:strike/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w zakresie </w:t>
            </w:r>
            <w:r w:rsidRPr="0042029B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9E4981" w:rsidRPr="0042029B">
        <w:trPr>
          <w:trHeight w:val="284"/>
        </w:trPr>
        <w:tc>
          <w:tcPr>
            <w:tcW w:w="796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U01</w:t>
            </w:r>
          </w:p>
        </w:tc>
        <w:tc>
          <w:tcPr>
            <w:tcW w:w="7384" w:type="dxa"/>
          </w:tcPr>
          <w:p w:rsidR="009E4981" w:rsidRPr="0042029B" w:rsidRDefault="009E4981">
            <w:pPr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 xml:space="preserve">umie odnaleźć w różnych źródłach informacje </w:t>
            </w:r>
            <w:r w:rsidRPr="0042029B">
              <w:rPr>
                <w:color w:val="000000"/>
                <w:sz w:val="20"/>
                <w:szCs w:val="20"/>
              </w:rPr>
              <w:t>z zakresu dialektologii</w:t>
            </w:r>
            <w:r w:rsidRPr="0042029B">
              <w:rPr>
                <w:sz w:val="20"/>
                <w:szCs w:val="20"/>
              </w:rPr>
              <w:t>, ocenić ich przyda</w:t>
            </w:r>
            <w:r w:rsidRPr="0042029B">
              <w:rPr>
                <w:sz w:val="20"/>
                <w:szCs w:val="20"/>
              </w:rPr>
              <w:t>t</w:t>
            </w:r>
            <w:r w:rsidRPr="0042029B">
              <w:rPr>
                <w:sz w:val="20"/>
                <w:szCs w:val="20"/>
              </w:rPr>
              <w:t>ność i wykorzystać zarówno do realizacji projektu, jak i realizacji treści programowych</w:t>
            </w:r>
          </w:p>
        </w:tc>
        <w:tc>
          <w:tcPr>
            <w:tcW w:w="1635" w:type="dxa"/>
          </w:tcPr>
          <w:p w:rsidR="009E4981" w:rsidRPr="0042029B" w:rsidRDefault="009E4981">
            <w:pPr>
              <w:rPr>
                <w:strike/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FILPL1P_U08</w:t>
            </w:r>
          </w:p>
        </w:tc>
      </w:tr>
      <w:tr w:rsidR="009E4981" w:rsidRPr="0042029B">
        <w:trPr>
          <w:trHeight w:val="284"/>
        </w:trPr>
        <w:tc>
          <w:tcPr>
            <w:tcW w:w="796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U02</w:t>
            </w:r>
          </w:p>
        </w:tc>
        <w:tc>
          <w:tcPr>
            <w:tcW w:w="7384" w:type="dxa"/>
          </w:tcPr>
          <w:p w:rsidR="009E4981" w:rsidRPr="0042029B" w:rsidRDefault="009E4981">
            <w:pPr>
              <w:rPr>
                <w:sz w:val="20"/>
                <w:szCs w:val="20"/>
                <w:u w:val="single"/>
              </w:rPr>
            </w:pPr>
            <w:r w:rsidRPr="0042029B">
              <w:rPr>
                <w:sz w:val="20"/>
                <w:szCs w:val="20"/>
              </w:rPr>
              <w:t xml:space="preserve">posługuje się nowoczesnymi narzędziami elektronicznymi, wykorzystując cyfrowe bazy danych, obejmujące materiały dialektologiczne i </w:t>
            </w:r>
            <w:proofErr w:type="spellStart"/>
            <w:r w:rsidRPr="0042029B">
              <w:rPr>
                <w:sz w:val="20"/>
                <w:szCs w:val="20"/>
              </w:rPr>
              <w:t>dialektograficzne</w:t>
            </w:r>
            <w:proofErr w:type="spellEnd"/>
            <w:r w:rsidRPr="0042029B">
              <w:rPr>
                <w:sz w:val="20"/>
                <w:szCs w:val="20"/>
              </w:rPr>
              <w:t xml:space="preserve">, np. </w:t>
            </w:r>
            <w:r w:rsidRPr="0042029B">
              <w:rPr>
                <w:sz w:val="20"/>
                <w:szCs w:val="20"/>
                <w:u w:val="single"/>
              </w:rPr>
              <w:t xml:space="preserve">http://www.gwarypolskie.uw.edu.pl </w:t>
            </w:r>
          </w:p>
          <w:p w:rsidR="009E4981" w:rsidRPr="0042029B" w:rsidRDefault="009E4981">
            <w:pPr>
              <w:rPr>
                <w:sz w:val="20"/>
                <w:szCs w:val="20"/>
                <w:u w:val="single"/>
              </w:rPr>
            </w:pPr>
            <w:r w:rsidRPr="0042029B">
              <w:rPr>
                <w:sz w:val="20"/>
                <w:szCs w:val="20"/>
                <w:u w:val="single"/>
              </w:rPr>
              <w:t>http://www.dialektologia.uw.edu</w:t>
            </w:r>
          </w:p>
          <w:p w:rsidR="009E4981" w:rsidRPr="0042029B" w:rsidRDefault="009E4981">
            <w:pPr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w ramach przygotowania do zajęć oraz przy realizacji projektu badawczego</w:t>
            </w:r>
          </w:p>
        </w:tc>
        <w:tc>
          <w:tcPr>
            <w:tcW w:w="1635" w:type="dxa"/>
          </w:tcPr>
          <w:p w:rsidR="009E4981" w:rsidRPr="0042029B" w:rsidRDefault="009E4981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FILPL1P_U09</w:t>
            </w:r>
          </w:p>
        </w:tc>
      </w:tr>
      <w:tr w:rsidR="009E4981" w:rsidRPr="0042029B">
        <w:trPr>
          <w:trHeight w:val="284"/>
        </w:trPr>
        <w:tc>
          <w:tcPr>
            <w:tcW w:w="9815" w:type="dxa"/>
            <w:gridSpan w:val="3"/>
          </w:tcPr>
          <w:p w:rsidR="009E4981" w:rsidRPr="0042029B" w:rsidRDefault="009E4981">
            <w:pPr>
              <w:jc w:val="center"/>
              <w:rPr>
                <w:strike/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 xml:space="preserve">w zakresie </w:t>
            </w:r>
            <w:r w:rsidRPr="0042029B">
              <w:rPr>
                <w:b/>
                <w:bCs/>
                <w:sz w:val="20"/>
                <w:szCs w:val="20"/>
              </w:rPr>
              <w:t>KOMPETENCJI SPOŁECZNYCH:</w:t>
            </w:r>
          </w:p>
        </w:tc>
      </w:tr>
      <w:tr w:rsidR="009E4981" w:rsidRPr="0042029B">
        <w:trPr>
          <w:trHeight w:val="284"/>
        </w:trPr>
        <w:tc>
          <w:tcPr>
            <w:tcW w:w="796" w:type="dxa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K01</w:t>
            </w:r>
          </w:p>
        </w:tc>
        <w:tc>
          <w:tcPr>
            <w:tcW w:w="7384" w:type="dxa"/>
          </w:tcPr>
          <w:p w:rsidR="009E4981" w:rsidRPr="0042029B" w:rsidRDefault="009E4981">
            <w:pPr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ma świadomość odpowiedzialności za zachowanie dziedzictwa kulturowego regionu (</w:t>
            </w:r>
            <w:proofErr w:type="spellStart"/>
            <w:r w:rsidRPr="0042029B">
              <w:rPr>
                <w:sz w:val="20"/>
                <w:szCs w:val="20"/>
              </w:rPr>
              <w:t>glokalizm</w:t>
            </w:r>
            <w:proofErr w:type="spellEnd"/>
            <w:r w:rsidRPr="0042029B">
              <w:rPr>
                <w:sz w:val="20"/>
                <w:szCs w:val="20"/>
              </w:rPr>
              <w:t>), zwłaszcza dziedzictwa językowego oraz poszanowania odrębności kultur</w:t>
            </w:r>
            <w:r w:rsidR="009D7341">
              <w:rPr>
                <w:sz w:val="20"/>
                <w:szCs w:val="20"/>
              </w:rPr>
              <w:t>o</w:t>
            </w:r>
            <w:r w:rsidRPr="0042029B">
              <w:rPr>
                <w:sz w:val="20"/>
                <w:szCs w:val="20"/>
              </w:rPr>
              <w:t>w</w:t>
            </w:r>
            <w:r w:rsidR="00406CA9">
              <w:rPr>
                <w:sz w:val="20"/>
                <w:szCs w:val="20"/>
              </w:rPr>
              <w:t xml:space="preserve">ej </w:t>
            </w:r>
            <w:r w:rsidRPr="0042029B">
              <w:rPr>
                <w:sz w:val="20"/>
                <w:szCs w:val="20"/>
              </w:rPr>
              <w:t>(tu: kultury ludowej)</w:t>
            </w:r>
          </w:p>
        </w:tc>
        <w:tc>
          <w:tcPr>
            <w:tcW w:w="1635" w:type="dxa"/>
          </w:tcPr>
          <w:p w:rsidR="009E4981" w:rsidRPr="0042029B" w:rsidRDefault="009E4981" w:rsidP="00406CA9">
            <w:pPr>
              <w:rPr>
                <w:strike/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FILPL1P_K0</w:t>
            </w:r>
            <w:r w:rsidR="00406CA9">
              <w:rPr>
                <w:sz w:val="20"/>
                <w:szCs w:val="20"/>
              </w:rPr>
              <w:t>3</w:t>
            </w:r>
          </w:p>
        </w:tc>
      </w:tr>
    </w:tbl>
    <w:p w:rsidR="009E4981" w:rsidRDefault="009E49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660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E4981" w:rsidRPr="004202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E4981" w:rsidRPr="0042029B" w:rsidRDefault="009E4981">
            <w:pPr>
              <w:numPr>
                <w:ilvl w:val="1"/>
                <w:numId w:val="13"/>
              </w:numPr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9E4981" w:rsidRPr="0042029B">
        <w:trPr>
          <w:cantSplit/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Efekty prze</w:t>
            </w:r>
            <w:r w:rsidRPr="0042029B">
              <w:rPr>
                <w:b/>
                <w:bCs/>
                <w:sz w:val="20"/>
                <w:szCs w:val="20"/>
              </w:rPr>
              <w:t>d</w:t>
            </w:r>
            <w:r w:rsidRPr="0042029B">
              <w:rPr>
                <w:b/>
                <w:bCs/>
                <w:sz w:val="20"/>
                <w:szCs w:val="20"/>
              </w:rPr>
              <w:t>miotowe</w:t>
            </w:r>
          </w:p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2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 xml:space="preserve">Sposób weryfikacji </w:t>
            </w: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(+/-)</w:t>
            </w:r>
          </w:p>
        </w:tc>
      </w:tr>
      <w:tr w:rsidR="009E4981" w:rsidRPr="0042029B">
        <w:trPr>
          <w:cantSplit/>
          <w:trHeight w:val="284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42029B">
              <w:rPr>
                <w:b/>
                <w:bCs/>
                <w:sz w:val="16"/>
                <w:szCs w:val="16"/>
              </w:rPr>
              <w:t>Egzamin us</w:t>
            </w:r>
            <w:r w:rsidRPr="0042029B">
              <w:rPr>
                <w:b/>
                <w:bCs/>
                <w:sz w:val="16"/>
                <w:szCs w:val="16"/>
              </w:rPr>
              <w:t>t</w:t>
            </w:r>
            <w:r w:rsidRPr="0042029B">
              <w:rPr>
                <w:b/>
                <w:bCs/>
                <w:sz w:val="16"/>
                <w:szCs w:val="16"/>
              </w:rPr>
              <w:t>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42029B">
              <w:rPr>
                <w:b/>
                <w:bCs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16"/>
                <w:szCs w:val="16"/>
              </w:rPr>
            </w:pPr>
            <w:r w:rsidRPr="0042029B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16"/>
                <w:szCs w:val="16"/>
              </w:rPr>
            </w:pPr>
            <w:r w:rsidRPr="0042029B">
              <w:rPr>
                <w:b/>
                <w:bCs/>
                <w:sz w:val="16"/>
                <w:szCs w:val="16"/>
              </w:rPr>
              <w:t xml:space="preserve">Aktywność               </w:t>
            </w:r>
            <w:r w:rsidRPr="0042029B">
              <w:rPr>
                <w:b/>
                <w:bCs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16"/>
                <w:szCs w:val="16"/>
              </w:rPr>
            </w:pPr>
            <w:r w:rsidRPr="0042029B">
              <w:rPr>
                <w:b/>
                <w:bCs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16"/>
                <w:szCs w:val="16"/>
              </w:rPr>
            </w:pPr>
            <w:r w:rsidRPr="0042029B">
              <w:rPr>
                <w:b/>
                <w:bCs/>
                <w:sz w:val="16"/>
                <w:szCs w:val="16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E4981" w:rsidRPr="00A1664A" w:rsidRDefault="009E4981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2029B">
              <w:rPr>
                <w:b/>
                <w:bCs/>
                <w:sz w:val="16"/>
                <w:szCs w:val="16"/>
              </w:rPr>
              <w:t xml:space="preserve">Inne </w:t>
            </w:r>
            <w:r w:rsidRPr="0042029B">
              <w:rPr>
                <w:b/>
                <w:bCs/>
                <w:i/>
                <w:iCs/>
                <w:sz w:val="16"/>
                <w:szCs w:val="16"/>
              </w:rPr>
              <w:t>(jakie?)</w:t>
            </w:r>
          </w:p>
        </w:tc>
      </w:tr>
      <w:tr w:rsidR="009E4981" w:rsidRPr="0042029B">
        <w:trPr>
          <w:cantSplit/>
          <w:trHeight w:val="284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9E4981" w:rsidRPr="0042029B">
        <w:trPr>
          <w:cantSplit/>
          <w:trHeight w:val="284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i/>
                <w:iCs/>
                <w:sz w:val="20"/>
                <w:szCs w:val="20"/>
              </w:rPr>
            </w:pPr>
            <w:r w:rsidRPr="0042029B">
              <w:rPr>
                <w:i/>
                <w:iCs/>
                <w:sz w:val="20"/>
                <w:szCs w:val="20"/>
              </w:rPr>
              <w:t>...</w:t>
            </w:r>
          </w:p>
        </w:tc>
      </w:tr>
      <w:tr w:rsidR="009E4981" w:rsidRPr="0042029B">
        <w:trPr>
          <w:trHeight w:val="28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W01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4981" w:rsidRPr="0042029B">
        <w:trPr>
          <w:trHeight w:val="28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W02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4981" w:rsidRPr="0042029B">
        <w:trPr>
          <w:trHeight w:val="28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U01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4981" w:rsidRPr="0042029B">
        <w:trPr>
          <w:trHeight w:val="28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U02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E4981" w:rsidRPr="0042029B">
        <w:trPr>
          <w:trHeight w:val="28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K01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E4981" w:rsidRDefault="009E4981">
      <w:pPr>
        <w:pStyle w:val="Bodytext30"/>
        <w:shd w:val="clear" w:color="auto" w:fill="auto"/>
        <w:tabs>
          <w:tab w:val="left" w:pos="655"/>
        </w:tabs>
        <w:spacing w:before="60" w:line="240" w:lineRule="auto"/>
        <w:ind w:left="360" w:right="23" w:firstLine="0"/>
        <w:rPr>
          <w:sz w:val="20"/>
          <w:szCs w:val="20"/>
        </w:rPr>
      </w:pPr>
      <w:r>
        <w:rPr>
          <w:sz w:val="20"/>
          <w:szCs w:val="20"/>
        </w:rPr>
        <w:t>* nagranie tekstu rozmowy</w:t>
      </w:r>
      <w:r>
        <w:t xml:space="preserve"> </w:t>
      </w:r>
      <w:r>
        <w:rPr>
          <w:sz w:val="20"/>
          <w:szCs w:val="20"/>
        </w:rPr>
        <w:t>z najstarszymi</w:t>
      </w:r>
      <w:r>
        <w:t xml:space="preserve"> </w:t>
      </w:r>
      <w:r>
        <w:rPr>
          <w:sz w:val="20"/>
          <w:szCs w:val="20"/>
        </w:rPr>
        <w:t xml:space="preserve">mieszkańcami wsi </w:t>
      </w:r>
      <w:r>
        <w:rPr>
          <w:sz w:val="18"/>
          <w:szCs w:val="18"/>
        </w:rPr>
        <w:t>–</w:t>
      </w:r>
      <w:r>
        <w:rPr>
          <w:sz w:val="20"/>
          <w:szCs w:val="20"/>
        </w:rPr>
        <w:t xml:space="preserve"> płyta CD oraz opracowanie materiału językowego</w:t>
      </w:r>
    </w:p>
    <w:p w:rsidR="009E4981" w:rsidRDefault="009E498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9E4981" w:rsidRPr="004202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4981" w:rsidRPr="0042029B" w:rsidRDefault="009E4981">
            <w:pPr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lastRenderedPageBreak/>
              <w:t>Kryteria oceny stopnia osiągnięcia efektów kształcenia</w:t>
            </w:r>
          </w:p>
        </w:tc>
      </w:tr>
      <w:tr w:rsidR="009E4981" w:rsidRPr="0042029B">
        <w:trPr>
          <w:trHeight w:val="28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Kryterium oceny</w:t>
            </w:r>
          </w:p>
        </w:tc>
      </w:tr>
      <w:tr w:rsidR="009E4981" w:rsidRPr="004202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981" w:rsidRPr="0042029B" w:rsidRDefault="009E4981">
            <w:pPr>
              <w:ind w:left="-57" w:right="-57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42029B">
              <w:rPr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81" w:rsidRPr="0042029B" w:rsidRDefault="009E4981" w:rsidP="00406CA9">
            <w:pPr>
              <w:ind w:right="113"/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Projekt oceniony na 6 punktów w skali 10</w:t>
            </w:r>
            <w:r w:rsidRPr="0042029B">
              <w:rPr>
                <w:sz w:val="20"/>
                <w:szCs w:val="20"/>
              </w:rPr>
              <w:noBreakHyphen/>
              <w:t xml:space="preserve">punktowej. </w:t>
            </w:r>
            <w:r w:rsidR="00406CA9">
              <w:rPr>
                <w:sz w:val="20"/>
                <w:szCs w:val="20"/>
              </w:rPr>
              <w:t>A</w:t>
            </w:r>
            <w:r w:rsidRPr="0042029B">
              <w:rPr>
                <w:sz w:val="20"/>
                <w:szCs w:val="20"/>
              </w:rPr>
              <w:t>ktywność na zajęciach.</w:t>
            </w:r>
          </w:p>
        </w:tc>
      </w:tr>
      <w:tr w:rsidR="009E4981" w:rsidRPr="0042029B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81" w:rsidRPr="0042029B" w:rsidRDefault="009E4981" w:rsidP="00406CA9">
            <w:pPr>
              <w:rPr>
                <w:sz w:val="20"/>
                <w:szCs w:val="20"/>
              </w:rPr>
            </w:pPr>
            <w:r w:rsidRPr="0042029B">
              <w:rPr>
                <w:sz w:val="20"/>
                <w:szCs w:val="20"/>
              </w:rPr>
              <w:t>Projekt oceniony na 7 punktów w skali 10</w:t>
            </w:r>
            <w:r w:rsidRPr="0042029B">
              <w:rPr>
                <w:sz w:val="20"/>
                <w:szCs w:val="20"/>
              </w:rPr>
              <w:noBreakHyphen/>
              <w:t>punktowej</w:t>
            </w:r>
            <w:r w:rsidR="00406CA9">
              <w:rPr>
                <w:color w:val="000000"/>
                <w:sz w:val="20"/>
                <w:szCs w:val="20"/>
              </w:rPr>
              <w:t>. A</w:t>
            </w:r>
            <w:r w:rsidRPr="0042029B">
              <w:rPr>
                <w:color w:val="000000"/>
                <w:sz w:val="20"/>
                <w:szCs w:val="20"/>
              </w:rPr>
              <w:t>ktywność na zajęciach.</w:t>
            </w:r>
          </w:p>
        </w:tc>
      </w:tr>
      <w:tr w:rsidR="009E4981" w:rsidRPr="0042029B" w:rsidTr="00406CA9">
        <w:trPr>
          <w:cantSplit/>
          <w:trHeight w:val="251"/>
        </w:trPr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81" w:rsidRPr="0042029B" w:rsidRDefault="009E4981" w:rsidP="00406CA9">
            <w:pPr>
              <w:suppressAutoHyphens/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Projekt oceniony na 8 punktów w skali 10</w:t>
            </w:r>
            <w:r w:rsidRPr="0042029B">
              <w:rPr>
                <w:sz w:val="20"/>
                <w:szCs w:val="20"/>
              </w:rPr>
              <w:noBreakHyphen/>
              <w:t>punktowej</w:t>
            </w:r>
            <w:r w:rsidRPr="0042029B">
              <w:rPr>
                <w:color w:val="000000"/>
                <w:sz w:val="20"/>
                <w:szCs w:val="20"/>
              </w:rPr>
              <w:t xml:space="preserve">. </w:t>
            </w:r>
            <w:r w:rsidR="00406CA9">
              <w:rPr>
                <w:color w:val="000000"/>
                <w:sz w:val="20"/>
                <w:szCs w:val="20"/>
              </w:rPr>
              <w:t>A</w:t>
            </w:r>
            <w:r w:rsidRPr="0042029B">
              <w:rPr>
                <w:color w:val="000000"/>
                <w:sz w:val="20"/>
                <w:szCs w:val="20"/>
              </w:rPr>
              <w:t>ktywn</w:t>
            </w:r>
            <w:r w:rsidR="00406CA9">
              <w:rPr>
                <w:color w:val="000000"/>
                <w:sz w:val="20"/>
                <w:szCs w:val="20"/>
              </w:rPr>
              <w:t>ość na</w:t>
            </w:r>
            <w:r w:rsidRPr="0042029B">
              <w:rPr>
                <w:color w:val="000000"/>
                <w:sz w:val="20"/>
                <w:szCs w:val="20"/>
              </w:rPr>
              <w:t xml:space="preserve"> zaję</w:t>
            </w:r>
            <w:r w:rsidR="00406CA9">
              <w:rPr>
                <w:color w:val="000000"/>
                <w:sz w:val="20"/>
                <w:szCs w:val="20"/>
              </w:rPr>
              <w:t>ciach</w:t>
            </w:r>
            <w:r w:rsidRPr="0042029B">
              <w:rPr>
                <w:color w:val="000000"/>
                <w:sz w:val="18"/>
                <w:szCs w:val="18"/>
              </w:rPr>
              <w:t>.</w:t>
            </w:r>
          </w:p>
        </w:tc>
      </w:tr>
      <w:tr w:rsidR="009E4981" w:rsidRPr="0042029B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81" w:rsidRPr="0042029B" w:rsidRDefault="009E4981">
            <w:pPr>
              <w:jc w:val="center"/>
              <w:rPr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81" w:rsidRPr="0042029B" w:rsidRDefault="009E4981" w:rsidP="00406CA9">
            <w:pPr>
              <w:suppressAutoHyphens/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Projekt oceniony na 9 punktów w skali 10</w:t>
            </w:r>
            <w:r w:rsidRPr="0042029B">
              <w:rPr>
                <w:sz w:val="20"/>
                <w:szCs w:val="20"/>
              </w:rPr>
              <w:noBreakHyphen/>
              <w:t>punktowej</w:t>
            </w:r>
            <w:r w:rsidRPr="0042029B">
              <w:rPr>
                <w:color w:val="000000"/>
                <w:sz w:val="20"/>
                <w:szCs w:val="20"/>
              </w:rPr>
              <w:t>.</w:t>
            </w:r>
            <w:r w:rsidR="00406CA9">
              <w:rPr>
                <w:color w:val="000000"/>
                <w:sz w:val="20"/>
                <w:szCs w:val="20"/>
              </w:rPr>
              <w:t xml:space="preserve"> </w:t>
            </w:r>
            <w:r w:rsidRPr="0042029B">
              <w:rPr>
                <w:color w:val="000000"/>
                <w:sz w:val="20"/>
                <w:szCs w:val="20"/>
              </w:rPr>
              <w:t>Aktywn</w:t>
            </w:r>
            <w:r w:rsidR="00406CA9">
              <w:rPr>
                <w:color w:val="000000"/>
                <w:sz w:val="20"/>
                <w:szCs w:val="20"/>
              </w:rPr>
              <w:t>ość na</w:t>
            </w:r>
            <w:r w:rsidRPr="0042029B">
              <w:rPr>
                <w:color w:val="000000"/>
                <w:sz w:val="20"/>
                <w:szCs w:val="20"/>
              </w:rPr>
              <w:t xml:space="preserve"> zajęciach.</w:t>
            </w:r>
            <w:r w:rsidR="00406CA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E4981" w:rsidRPr="0042029B">
        <w:trPr>
          <w:cantSplit/>
          <w:trHeight w:val="255"/>
        </w:trPr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81" w:rsidRPr="0042029B" w:rsidRDefault="009E4981">
            <w:pPr>
              <w:rPr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81" w:rsidRPr="0042029B" w:rsidRDefault="009E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2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981" w:rsidRPr="0042029B" w:rsidRDefault="009E4981" w:rsidP="00406CA9">
            <w:pPr>
              <w:suppressAutoHyphens/>
              <w:rPr>
                <w:sz w:val="18"/>
                <w:szCs w:val="18"/>
              </w:rPr>
            </w:pPr>
            <w:r w:rsidRPr="0042029B">
              <w:rPr>
                <w:sz w:val="20"/>
                <w:szCs w:val="20"/>
              </w:rPr>
              <w:t>Projekt oceniony na 10 punktów w skali 10</w:t>
            </w:r>
            <w:r w:rsidRPr="0042029B">
              <w:rPr>
                <w:sz w:val="20"/>
                <w:szCs w:val="20"/>
              </w:rPr>
              <w:noBreakHyphen/>
              <w:t>punktowej</w:t>
            </w:r>
            <w:r w:rsidRPr="0042029B">
              <w:rPr>
                <w:color w:val="000000"/>
                <w:sz w:val="20"/>
                <w:szCs w:val="20"/>
              </w:rPr>
              <w:t>.</w:t>
            </w:r>
            <w:r w:rsidR="00406CA9">
              <w:rPr>
                <w:color w:val="000000"/>
                <w:sz w:val="20"/>
                <w:szCs w:val="20"/>
              </w:rPr>
              <w:t xml:space="preserve"> </w:t>
            </w:r>
            <w:r w:rsidR="000A69BF">
              <w:rPr>
                <w:color w:val="000000"/>
                <w:sz w:val="20"/>
                <w:szCs w:val="20"/>
              </w:rPr>
              <w:t>A</w:t>
            </w:r>
            <w:r w:rsidRPr="0042029B">
              <w:rPr>
                <w:sz w:val="20"/>
                <w:szCs w:val="20"/>
              </w:rPr>
              <w:t>ktywność w czasie zajęć. Samodzielne podjęcie działań zwiększających wiedzę i umi</w:t>
            </w:r>
            <w:r w:rsidRPr="0042029B">
              <w:rPr>
                <w:sz w:val="20"/>
                <w:szCs w:val="20"/>
              </w:rPr>
              <w:t>e</w:t>
            </w:r>
            <w:r w:rsidRPr="0042029B">
              <w:rPr>
                <w:sz w:val="20"/>
                <w:szCs w:val="20"/>
              </w:rPr>
              <w:t>jętności w zakresie treści przedmiotu.</w:t>
            </w:r>
          </w:p>
        </w:tc>
      </w:tr>
    </w:tbl>
    <w:p w:rsidR="009E4981" w:rsidRDefault="009E4981"/>
    <w:p w:rsidR="009E4981" w:rsidRDefault="009E4981">
      <w:pPr>
        <w:rPr>
          <w:b/>
          <w:bCs/>
          <w:sz w:val="20"/>
          <w:szCs w:val="20"/>
        </w:rPr>
      </w:pPr>
    </w:p>
    <w:p w:rsidR="009E4981" w:rsidRDefault="009E4981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BILANS PUNKTÓW ECTS – NAKŁAD PRACY STUDENTA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1440"/>
        <w:gridCol w:w="1766"/>
      </w:tblGrid>
      <w:tr w:rsidR="009E4981" w:rsidRPr="0042029B">
        <w:trPr>
          <w:cantSplit/>
        </w:trPr>
        <w:tc>
          <w:tcPr>
            <w:tcW w:w="6622" w:type="dxa"/>
            <w:vMerge w:val="restart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</w:p>
          <w:p w:rsidR="009E4981" w:rsidRPr="0042029B" w:rsidRDefault="009E49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06" w:type="dxa"/>
            <w:gridSpan w:val="2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9E4981" w:rsidRPr="0042029B">
        <w:trPr>
          <w:cantSplit/>
        </w:trPr>
        <w:tc>
          <w:tcPr>
            <w:tcW w:w="0" w:type="auto"/>
            <w:vMerge/>
            <w:vAlign w:val="center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29B">
              <w:rPr>
                <w:rFonts w:ascii="Arial" w:hAnsi="Arial" w:cs="Arial"/>
                <w:b/>
                <w:bCs/>
                <w:sz w:val="16"/>
                <w:szCs w:val="16"/>
              </w:rPr>
              <w:t>Studia</w:t>
            </w:r>
          </w:p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29B">
              <w:rPr>
                <w:rFonts w:ascii="Arial" w:hAnsi="Arial" w:cs="Arial"/>
                <w:b/>
                <w:bCs/>
                <w:sz w:val="16"/>
                <w:szCs w:val="16"/>
              </w:rPr>
              <w:t>stacjonarne</w:t>
            </w:r>
          </w:p>
        </w:tc>
        <w:tc>
          <w:tcPr>
            <w:tcW w:w="1766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29B">
              <w:rPr>
                <w:rFonts w:ascii="Arial" w:hAnsi="Arial" w:cs="Arial"/>
                <w:b/>
                <w:bCs/>
                <w:sz w:val="16"/>
                <w:szCs w:val="16"/>
              </w:rPr>
              <w:t>Studia</w:t>
            </w:r>
          </w:p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29B">
              <w:rPr>
                <w:rFonts w:ascii="Arial" w:hAnsi="Arial" w:cs="Arial"/>
                <w:b/>
                <w:bCs/>
                <w:sz w:val="16"/>
                <w:szCs w:val="16"/>
              </w:rPr>
              <w:t>niestacjonarne</w:t>
            </w:r>
          </w:p>
        </w:tc>
      </w:tr>
      <w:tr w:rsidR="009E4981" w:rsidRPr="0042029B">
        <w:tc>
          <w:tcPr>
            <w:tcW w:w="6622" w:type="dxa"/>
            <w:shd w:val="clear" w:color="auto" w:fill="D9D9D9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9E4981" w:rsidRPr="0042029B" w:rsidRDefault="00965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66" w:type="dxa"/>
            <w:shd w:val="clear" w:color="auto" w:fill="D9D9D9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66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Inne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  <w:shd w:val="clear" w:color="auto" w:fill="E0E0E0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9E4981" w:rsidRPr="0042029B" w:rsidRDefault="00965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6" w:type="dxa"/>
            <w:shd w:val="clear" w:color="auto" w:fill="E0E0E0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9E4981" w:rsidRPr="0042029B" w:rsidRDefault="0096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Przygotowanie do egzaminu / kolokwium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9E4981" w:rsidRPr="0042029B" w:rsidRDefault="00965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2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Przygotowanie hasła do </w:t>
            </w:r>
            <w:proofErr w:type="spellStart"/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</w:tcPr>
          <w:p w:rsidR="009E4981" w:rsidRPr="0042029B" w:rsidRDefault="009E498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29B">
              <w:rPr>
                <w:rFonts w:ascii="Arial" w:hAnsi="Arial" w:cs="Arial"/>
                <w:i/>
                <w:iCs/>
                <w:sz w:val="18"/>
                <w:szCs w:val="18"/>
              </w:rPr>
              <w:t>Inne (przygotowanie referatu)</w:t>
            </w:r>
          </w:p>
        </w:tc>
        <w:tc>
          <w:tcPr>
            <w:tcW w:w="1440" w:type="dxa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  <w:shd w:val="clear" w:color="auto" w:fill="E0E0E0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9E4981" w:rsidRPr="0042029B" w:rsidRDefault="00965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66" w:type="dxa"/>
            <w:shd w:val="clear" w:color="auto" w:fill="E0E0E0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4981" w:rsidRPr="0042029B">
        <w:tc>
          <w:tcPr>
            <w:tcW w:w="6622" w:type="dxa"/>
            <w:shd w:val="clear" w:color="auto" w:fill="E0E0E0"/>
          </w:tcPr>
          <w:p w:rsidR="009E4981" w:rsidRPr="0042029B" w:rsidRDefault="009E4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29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E0E0E0"/>
          </w:tcPr>
          <w:p w:rsidR="009E4981" w:rsidRPr="0042029B" w:rsidRDefault="009E49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E4981" w:rsidRDefault="009E4981">
      <w:pPr>
        <w:pStyle w:val="Akapitzlist"/>
        <w:rPr>
          <w:b/>
          <w:bCs/>
          <w:sz w:val="20"/>
          <w:szCs w:val="20"/>
        </w:rPr>
      </w:pPr>
    </w:p>
    <w:p w:rsidR="009E4981" w:rsidRDefault="009E4981">
      <w:pPr>
        <w:pStyle w:val="Akapitzlist"/>
        <w:rPr>
          <w:b/>
          <w:bCs/>
          <w:sz w:val="20"/>
          <w:szCs w:val="20"/>
        </w:rPr>
      </w:pPr>
    </w:p>
    <w:p w:rsidR="009E4981" w:rsidRDefault="009E4981"/>
    <w:sectPr w:rsidR="009E4981" w:rsidSect="009E49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1C" w:rsidRDefault="00E61F1C">
      <w:r>
        <w:separator/>
      </w:r>
    </w:p>
  </w:endnote>
  <w:endnote w:type="continuationSeparator" w:id="0">
    <w:p w:rsidR="00E61F1C" w:rsidRDefault="00E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1C" w:rsidRDefault="00E61F1C">
      <w:r>
        <w:separator/>
      </w:r>
    </w:p>
  </w:footnote>
  <w:footnote w:type="continuationSeparator" w:id="0">
    <w:p w:rsidR="00E61F1C" w:rsidRDefault="00E6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1">
    <w:nsid w:val="07125F9E"/>
    <w:multiLevelType w:val="hybridMultilevel"/>
    <w:tmpl w:val="D862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17E3573"/>
    <w:multiLevelType w:val="hybridMultilevel"/>
    <w:tmpl w:val="3020828E"/>
    <w:lvl w:ilvl="0" w:tplc="ACE2F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14C510F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4">
    <w:nsid w:val="15AF15D4"/>
    <w:multiLevelType w:val="hybridMultilevel"/>
    <w:tmpl w:val="C258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34026928"/>
    <w:multiLevelType w:val="hybridMultilevel"/>
    <w:tmpl w:val="4948C278"/>
    <w:lvl w:ilvl="0" w:tplc="375404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1"/>
        <w:szCs w:val="21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7">
    <w:nsid w:val="381C4A2B"/>
    <w:multiLevelType w:val="hybridMultilevel"/>
    <w:tmpl w:val="CED8AA5A"/>
    <w:lvl w:ilvl="0" w:tplc="EED60A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B8E7814"/>
    <w:multiLevelType w:val="singleLevel"/>
    <w:tmpl w:val="C802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0">
    <w:nsid w:val="42921724"/>
    <w:multiLevelType w:val="hybridMultilevel"/>
    <w:tmpl w:val="D388BF9C"/>
    <w:lvl w:ilvl="0" w:tplc="EED60A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7BC5CDC"/>
    <w:multiLevelType w:val="singleLevel"/>
    <w:tmpl w:val="43048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2">
    <w:nsid w:val="6FB54134"/>
    <w:multiLevelType w:val="singleLevel"/>
    <w:tmpl w:val="7082A9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</w:abstractNum>
  <w:abstractNum w:abstractNumId="13">
    <w:nsid w:val="7C95415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981"/>
    <w:rsid w:val="000A69BF"/>
    <w:rsid w:val="00406CA9"/>
    <w:rsid w:val="0042029B"/>
    <w:rsid w:val="00965A8F"/>
    <w:rsid w:val="009D7341"/>
    <w:rsid w:val="009E4981"/>
    <w:rsid w:val="00A1664A"/>
    <w:rsid w:val="00E61F1C"/>
    <w:rsid w:val="00F3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0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F3680B"/>
    <w:rPr>
      <w:rFonts w:ascii="Times New Roman" w:hAnsi="Times New Roman" w:cs="Times New Roman"/>
    </w:rPr>
  </w:style>
  <w:style w:type="character" w:customStyle="1" w:styleId="hps">
    <w:name w:val="hps"/>
    <w:uiPriority w:val="99"/>
    <w:rsid w:val="00F3680B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3680B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F368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F3680B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F3680B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rsid w:val="00F3680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F3680B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680B"/>
    <w:pPr>
      <w:ind w:left="720"/>
    </w:pPr>
  </w:style>
  <w:style w:type="character" w:customStyle="1" w:styleId="Bodytext3">
    <w:name w:val="Body text (3)_"/>
    <w:uiPriority w:val="99"/>
    <w:rsid w:val="00F3680B"/>
    <w:rPr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uiPriority w:val="99"/>
    <w:rsid w:val="00F3680B"/>
    <w:pPr>
      <w:shd w:val="clear" w:color="auto" w:fill="FFFFFF"/>
      <w:spacing w:before="120" w:line="293" w:lineRule="exact"/>
      <w:ind w:hanging="420"/>
      <w:jc w:val="both"/>
    </w:pPr>
    <w:rPr>
      <w:rFonts w:ascii="Calibri" w:hAnsi="Calibri" w:cs="Calibri"/>
      <w:sz w:val="21"/>
      <w:szCs w:val="21"/>
    </w:rPr>
  </w:style>
  <w:style w:type="paragraph" w:customStyle="1" w:styleId="Bodytext30">
    <w:name w:val="Body text (3)"/>
    <w:basedOn w:val="Normalny"/>
    <w:uiPriority w:val="99"/>
    <w:rsid w:val="00F3680B"/>
    <w:pPr>
      <w:shd w:val="clear" w:color="auto" w:fill="FFFFFF"/>
      <w:spacing w:before="120" w:line="293" w:lineRule="atLeast"/>
      <w:ind w:hanging="420"/>
      <w:jc w:val="both"/>
    </w:pPr>
    <w:rPr>
      <w:sz w:val="21"/>
      <w:szCs w:val="21"/>
    </w:rPr>
  </w:style>
  <w:style w:type="character" w:styleId="UyteHipercze">
    <w:name w:val="FollowedHyperlink"/>
    <w:uiPriority w:val="99"/>
    <w:rsid w:val="00F3680B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ektologia.u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ektologia.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Admin</cp:lastModifiedBy>
  <cp:revision>28</cp:revision>
  <dcterms:created xsi:type="dcterms:W3CDTF">2015-10-09T10:17:00Z</dcterms:created>
  <dcterms:modified xsi:type="dcterms:W3CDTF">2021-01-30T10:05:00Z</dcterms:modified>
</cp:coreProperties>
</file>