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57EBA0FA" w:rsidR="004838B3" w:rsidRPr="002B4EB7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2B4EB7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2B4EB7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Pr="002B4EB7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87343F" w:rsidRPr="002B4EB7">
        <w:rPr>
          <w:rFonts w:asciiTheme="minorHAnsi" w:hAnsiTheme="minorHAnsi" w:cstheme="minorHAnsi"/>
          <w:iCs/>
          <w:sz w:val="24"/>
          <w:szCs w:val="24"/>
        </w:rPr>
        <w:t>Podstawy prawne i organizacyjne systemu oświaty</w:t>
      </w:r>
    </w:p>
    <w:p w14:paraId="274BA5FF" w14:textId="12043777" w:rsidR="004838B3" w:rsidRPr="00440B55" w:rsidRDefault="004838B3" w:rsidP="004A64C9">
      <w:pPr>
        <w:pStyle w:val="Tekstpodstawowy"/>
        <w:tabs>
          <w:tab w:val="left" w:leader="dot" w:pos="10065"/>
        </w:tabs>
        <w:spacing w:after="240" w:line="276" w:lineRule="auto"/>
        <w:ind w:left="425"/>
        <w:jc w:val="both"/>
        <w:rPr>
          <w:rFonts w:asciiTheme="minorHAnsi" w:hAnsiTheme="minorHAnsi" w:cstheme="minorHAnsi"/>
          <w:iCs/>
          <w:sz w:val="24"/>
          <w:szCs w:val="24"/>
          <w:lang w:val="en-GB"/>
        </w:rPr>
      </w:pP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Nazwa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przedmiotu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(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zajęć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) w 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języku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angielskim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:</w:t>
      </w:r>
      <w:r w:rsidR="001D18A7"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r w:rsidR="0087343F" w:rsidRPr="002B4EB7">
        <w:rPr>
          <w:rFonts w:asciiTheme="minorHAnsi" w:hAnsiTheme="minorHAnsi" w:cstheme="minorHAnsi"/>
          <w:bCs w:val="0"/>
          <w:iCs/>
          <w:sz w:val="24"/>
          <w:szCs w:val="24"/>
          <w:lang w:val="en-GB"/>
        </w:rPr>
        <w:t>Legal and organisational framework for the education system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4A3C18C" w:rsidR="00370552" w:rsidRPr="00E86532" w:rsidRDefault="00370552" w:rsidP="0087343F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5406199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  <w:r w:rsidR="0087343F">
              <w:rPr>
                <w:rFonts w:asciiTheme="minorHAnsi" w:hAnsiTheme="minorHAnsi" w:cstheme="minorHAnsi"/>
                <w:sz w:val="21"/>
                <w:szCs w:val="21"/>
              </w:rPr>
              <w:t>/niestacjonarne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8733ABD" w:rsidR="00370552" w:rsidRPr="00E86532" w:rsidRDefault="0087343F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C86C26D" w:rsidR="00370552" w:rsidRPr="00E86532" w:rsidRDefault="0087343F" w:rsidP="0087343F">
            <w:pPr>
              <w:pStyle w:val="TableParagraph"/>
              <w:spacing w:line="276" w:lineRule="auto"/>
              <w:ind w:left="217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A5D46E0" w:rsidR="00370552" w:rsidRPr="00E86532" w:rsidRDefault="008A508B" w:rsidP="008A508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>wykłady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E86532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27EC3F0" w:rsidR="00370552" w:rsidRPr="00E86532" w:rsidRDefault="00A759FB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370552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435974D" w:rsidR="00370552" w:rsidRPr="00E86532" w:rsidRDefault="00A759FB" w:rsidP="002B4EB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B4EB7">
              <w:rPr>
                <w:rFonts w:asciiTheme="minorHAnsi" w:hAnsiTheme="minorHAnsi" w:cstheme="minorHAnsi"/>
                <w:sz w:val="21"/>
                <w:szCs w:val="21"/>
              </w:rPr>
              <w:t>Wyk</w:t>
            </w:r>
            <w:r w:rsidR="0087343F" w:rsidRPr="002B4EB7">
              <w:rPr>
                <w:rFonts w:asciiTheme="minorHAnsi" w:hAnsiTheme="minorHAnsi" w:cstheme="minorHAnsi"/>
                <w:sz w:val="21"/>
                <w:szCs w:val="21"/>
              </w:rPr>
              <w:t xml:space="preserve">ład </w:t>
            </w:r>
            <w:r w:rsidR="00440B55" w:rsidRPr="002B4EB7">
              <w:rPr>
                <w:rFonts w:asciiTheme="minorHAnsi" w:hAnsiTheme="minorHAnsi" w:cstheme="minorHAnsi"/>
                <w:sz w:val="21"/>
                <w:szCs w:val="21"/>
              </w:rPr>
              <w:t>konwersatoryjny</w:t>
            </w:r>
          </w:p>
        </w:tc>
      </w:tr>
      <w:tr w:rsidR="00A759FB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09928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Konstytucja RP (fragmenty)</w:t>
            </w:r>
          </w:p>
          <w:p w14:paraId="14504CB4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Powszechna Deklaracja Praw Człowieka (fragmenty); </w:t>
            </w:r>
          </w:p>
          <w:p w14:paraId="679B5F91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Konwencja o Prawach Dziecka (fragmenty); </w:t>
            </w:r>
          </w:p>
          <w:p w14:paraId="4EAE3722" w14:textId="393C3F08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Ustawa z dnia 14 grudnia 2016 r. – Prawo oświatowe (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. Dz. U. z 202</w:t>
            </w:r>
            <w:r w:rsidR="00FD6E0A">
              <w:rPr>
                <w:rFonts w:asciiTheme="minorHAnsi" w:hAnsiTheme="minorHAnsi" w:cstheme="minorHAnsi"/>
                <w:sz w:val="21"/>
                <w:szCs w:val="21"/>
              </w:rPr>
              <w:t>6</w:t>
            </w: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D6E0A">
              <w:rPr>
                <w:rFonts w:asciiTheme="minorHAnsi" w:hAnsiTheme="minorHAnsi" w:cstheme="minorHAnsi"/>
                <w:sz w:val="21"/>
                <w:szCs w:val="21"/>
              </w:rPr>
              <w:t>820</w:t>
            </w: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) </w:t>
            </w:r>
          </w:p>
          <w:p w14:paraId="0C85FE0E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Ustawa z dnia 7 września 1991 o systemie oświaty (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. Dz. U. z 2025,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881 ze zm.) </w:t>
            </w:r>
          </w:p>
          <w:p w14:paraId="0B700561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Ustawa z dnia 26 stycznia 1982 r. Karta Nauczyciela (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. Dz. U. z 2026,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515)</w:t>
            </w:r>
          </w:p>
          <w:p w14:paraId="638B06BE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uzyskiwania stopni awansu zawodowego przez nauczycieli.</w:t>
            </w:r>
          </w:p>
          <w:p w14:paraId="678EA32D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nadzoru pedagogicznego</w:t>
            </w:r>
          </w:p>
          <w:p w14:paraId="6616F4B9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Aktualne Rozporządzenie Ministra Edukacji Narodowej w sprawie zasad organizacji i udzielania pomocy psychologiczno–pedagogicznej w publicznych przedszkolach, szkołach i placówkach </w:t>
            </w:r>
          </w:p>
          <w:p w14:paraId="19B75552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Aktualne rozporządzenie MEN w sprawie kwalifikacji wymaganych od nauczycieli</w:t>
            </w:r>
          </w:p>
          <w:p w14:paraId="21539079" w14:textId="6620C837" w:rsidR="00A759FB" w:rsidRPr="00033C34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Aktualnie obowiązujące rozporządzenia MEN w sprawie podstawy programowej (...) kształcenia ogólne</w:t>
            </w:r>
            <w:r w:rsidR="00033C34">
              <w:rPr>
                <w:rFonts w:asciiTheme="minorHAnsi" w:hAnsiTheme="minorHAnsi" w:cstheme="minorHAnsi"/>
                <w:sz w:val="21"/>
                <w:szCs w:val="21"/>
              </w:rPr>
              <w:t>go(...) - www.men.gov.pl</w:t>
            </w:r>
          </w:p>
        </w:tc>
      </w:tr>
      <w:tr w:rsidR="00A759FB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2614" w14:textId="3F6F8EED" w:rsidR="00A759FB" w:rsidRDefault="0087343F" w:rsidP="007C39A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proofErr w:type="spellStart"/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>Celuch</w:t>
            </w:r>
            <w:proofErr w:type="spellEnd"/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M., Uchwały, regulaminy i procedury szkolne. Kompendium prawa wewnątrzszkolnego, Warszawa 2020.</w:t>
            </w:r>
          </w:p>
          <w:p w14:paraId="7456B6D4" w14:textId="35CB0313" w:rsidR="0087343F" w:rsidRPr="00E86532" w:rsidRDefault="0087343F" w:rsidP="007C39A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Piszko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A., Ustawa o systemie oświaty. Komentarz, Wydawnictwo Wolters Kluwer, Warszawa 2018.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7C39A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35896714" w:rsidR="00574EFC" w:rsidRPr="00033C34" w:rsidRDefault="00A759FB" w:rsidP="007C39AD">
      <w:pPr>
        <w:pStyle w:val="TableParagraph"/>
        <w:snapToGrid w:val="0"/>
        <w:spacing w:line="276" w:lineRule="auto"/>
        <w:ind w:firstLine="567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033C34">
        <w:rPr>
          <w:rFonts w:asciiTheme="minorHAnsi" w:hAnsiTheme="minorHAnsi" w:cstheme="minorHAnsi"/>
          <w:b/>
          <w:iCs/>
          <w:sz w:val="24"/>
          <w:szCs w:val="24"/>
        </w:rPr>
        <w:t>Wykłady</w:t>
      </w:r>
      <w:r w:rsidR="00574EFC" w:rsidRPr="00033C34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446DAFCB" w14:textId="77777777" w:rsidR="00A759FB" w:rsidRPr="00A759FB" w:rsidRDefault="00A759FB" w:rsidP="002E7C4B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2E7C4B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A759FB">
        <w:rPr>
          <w:rFonts w:asciiTheme="minorHAnsi" w:hAnsiTheme="minorHAnsi" w:cstheme="minorHAnsi"/>
          <w:iCs/>
          <w:sz w:val="24"/>
          <w:szCs w:val="24"/>
        </w:rPr>
        <w:t xml:space="preserve"> Zapoznanie z wybranymi aktami stanowiącymi podstawy prawa i organizacji oświaty.</w:t>
      </w:r>
    </w:p>
    <w:p w14:paraId="3EFDCE18" w14:textId="77777777" w:rsidR="00A759FB" w:rsidRPr="00A759FB" w:rsidRDefault="00A759FB" w:rsidP="002E7C4B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2E7C4B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Pr="00A759FB">
        <w:rPr>
          <w:rFonts w:asciiTheme="minorHAnsi" w:hAnsiTheme="minorHAnsi" w:cstheme="minorHAnsi"/>
          <w:iCs/>
          <w:sz w:val="24"/>
          <w:szCs w:val="24"/>
        </w:rPr>
        <w:t xml:space="preserve"> Wdrażanie do systematycznego śledzenia zmian, do  analizy i interpretacji obowiązujących wybranych aktów prawa oświatowego.</w:t>
      </w:r>
    </w:p>
    <w:p w14:paraId="203DCA25" w14:textId="77777777" w:rsidR="00A759FB" w:rsidRDefault="00A759FB" w:rsidP="002E7C4B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2E7C4B">
        <w:rPr>
          <w:rFonts w:asciiTheme="minorHAnsi" w:hAnsiTheme="minorHAnsi" w:cstheme="minorHAnsi"/>
          <w:b/>
          <w:iCs/>
          <w:sz w:val="24"/>
          <w:szCs w:val="24"/>
        </w:rPr>
        <w:t>C3.</w:t>
      </w:r>
      <w:r w:rsidRPr="00A759FB">
        <w:rPr>
          <w:rFonts w:asciiTheme="minorHAnsi" w:hAnsiTheme="minorHAnsi" w:cstheme="minorHAnsi"/>
          <w:iCs/>
          <w:sz w:val="24"/>
          <w:szCs w:val="24"/>
        </w:rPr>
        <w:t xml:space="preserve"> Zwrócenie uwagi na społeczne znaczenie polityki oświatowej.</w:t>
      </w:r>
    </w:p>
    <w:p w14:paraId="67708B6E" w14:textId="3800F3C4" w:rsidR="003E0703" w:rsidRPr="00E77D69" w:rsidRDefault="003E0703" w:rsidP="007C39A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7C39AD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spacing w:line="276" w:lineRule="auto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1BBA6D8C" w:rsidR="00574EFC" w:rsidRPr="00574EFC" w:rsidRDefault="00A759FB" w:rsidP="007C39AD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spacing w:line="276" w:lineRule="auto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>Wykłady</w:t>
      </w:r>
      <w:r w:rsidR="00574EFC"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: </w:t>
      </w:r>
    </w:p>
    <w:p w14:paraId="2AD39075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zaliczenia.</w:t>
      </w:r>
    </w:p>
    <w:p w14:paraId="1159914D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 xml:space="preserve">2. Konstytucja RP, Powszechna Deklaracja Praw Człowieka i Konwencja o Prawach Dziecka podstawą tworzenia i realizacji prawa oświatowego.  </w:t>
      </w:r>
    </w:p>
    <w:p w14:paraId="342804AD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 xml:space="preserve">3. System oświaty w tym cele i funkcjonowanie oraz organizowanie instytucji edukacyjnych, wychowawczych i opiekuńczych. </w:t>
      </w:r>
    </w:p>
    <w:p w14:paraId="7E48222F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 xml:space="preserve">4. Aktualne obowiązujące ustawy regulujące system oświaty w Polsce. Ocena pracy nauczyciela. Awans zawodowy nauczyciela. </w:t>
      </w:r>
    </w:p>
    <w:p w14:paraId="30544DE6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>4. Aktualnie obowiązujące wybrane rozporządzenia Ministerstwa Edukacji Narodowej  jako podstawa działalności polskiej szkoły. Obowiązująca w placówkach publicznych dokumentacja szkolna (statut, program wychowawczo-profilaktyczny, szkolne plany nauczania, wewnątrzszkolne zasady oceniania).</w:t>
      </w:r>
    </w:p>
    <w:p w14:paraId="375F0868" w14:textId="24084E9B" w:rsidR="00033C34" w:rsidRPr="008A508B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>5. Zaliczenie przedmiotu –  złożenie pracy zaliczeniowej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13034EB3" w:rsidR="00436303" w:rsidRPr="00E77D69" w:rsidRDefault="00436303" w:rsidP="008A508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33C34" w:rsidRPr="00197E7C" w14:paraId="4B1E1EAC" w14:textId="77777777" w:rsidTr="00A03662">
        <w:trPr>
          <w:trHeight w:val="282"/>
          <w:jc w:val="center"/>
        </w:trPr>
        <w:tc>
          <w:tcPr>
            <w:tcW w:w="1253" w:type="dxa"/>
            <w:vAlign w:val="center"/>
          </w:tcPr>
          <w:p w14:paraId="09B90436" w14:textId="77777777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19E34EE8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B.2.W1</w:t>
            </w:r>
          </w:p>
        </w:tc>
        <w:tc>
          <w:tcPr>
            <w:tcW w:w="6830" w:type="dxa"/>
            <w:vAlign w:val="center"/>
          </w:tcPr>
          <w:p w14:paraId="1C4830B9" w14:textId="5DC715A5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system oświaty: organizację i funkcjonowanie systemu oświaty, podstawowe zagadnienia prawa oświatowego, zagadnienie prawa wewnątrzszkolnego, podstawę programową w kontekście programu nauczania, tematykę oceny jakości działalności szkoły lub placówki systemu oświaty.</w:t>
            </w:r>
          </w:p>
        </w:tc>
        <w:tc>
          <w:tcPr>
            <w:tcW w:w="1773" w:type="dxa"/>
            <w:vAlign w:val="center"/>
          </w:tcPr>
          <w:p w14:paraId="56CEFC26" w14:textId="77777777" w:rsidR="00033C34" w:rsidRPr="00033C34" w:rsidRDefault="00033C34" w:rsidP="007C39AD">
            <w:pPr>
              <w:spacing w:line="276" w:lineRule="auto"/>
              <w:ind w:firstLine="416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 xml:space="preserve">NAU1_W08  </w:t>
            </w:r>
          </w:p>
          <w:p w14:paraId="5DAC237B" w14:textId="77777777" w:rsidR="00033C34" w:rsidRPr="00033C34" w:rsidRDefault="00033C34" w:rsidP="007C39AD">
            <w:pPr>
              <w:spacing w:line="276" w:lineRule="auto"/>
              <w:ind w:firstLine="416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NAU1_W09</w:t>
            </w:r>
          </w:p>
          <w:p w14:paraId="1881EAEC" w14:textId="399651DA" w:rsidR="00033C34" w:rsidRPr="00033C34" w:rsidRDefault="00033C34" w:rsidP="007C39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033C34" w:rsidRPr="00197E7C" w14:paraId="157D6F3E" w14:textId="77777777" w:rsidTr="00A03662">
        <w:trPr>
          <w:trHeight w:val="285"/>
          <w:jc w:val="center"/>
        </w:trPr>
        <w:tc>
          <w:tcPr>
            <w:tcW w:w="1253" w:type="dxa"/>
          </w:tcPr>
          <w:p w14:paraId="5BF84926" w14:textId="77777777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5F1B19DC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B.2.W1</w:t>
            </w:r>
          </w:p>
        </w:tc>
        <w:tc>
          <w:tcPr>
            <w:tcW w:w="6830" w:type="dxa"/>
          </w:tcPr>
          <w:p w14:paraId="4FFFC98B" w14:textId="1D4E4FFB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krajowe i międzynarodowe regulacje dotyczące praw człowieka, dziecka, ucznia oraz osób z niepełnosprawnościami.</w:t>
            </w:r>
          </w:p>
        </w:tc>
        <w:tc>
          <w:tcPr>
            <w:tcW w:w="1773" w:type="dxa"/>
          </w:tcPr>
          <w:p w14:paraId="22E3BAAE" w14:textId="3786C2CB" w:rsidR="00033C34" w:rsidRPr="00033C34" w:rsidRDefault="00033C34" w:rsidP="007C39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NAU1_W10</w:t>
            </w:r>
          </w:p>
        </w:tc>
      </w:tr>
    </w:tbl>
    <w:p w14:paraId="770FE7C0" w14:textId="08461FD7" w:rsidR="00A713B4" w:rsidRPr="00197E7C" w:rsidRDefault="00A713B4" w:rsidP="007C39AD">
      <w:pPr>
        <w:pStyle w:val="Tekstpodstawowy"/>
        <w:snapToGrid w:val="0"/>
        <w:spacing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33C34" w:rsidRPr="00033C34" w14:paraId="3F10EFF6" w14:textId="77777777" w:rsidTr="00BB78F1">
        <w:trPr>
          <w:trHeight w:val="285"/>
          <w:jc w:val="center"/>
        </w:trPr>
        <w:tc>
          <w:tcPr>
            <w:tcW w:w="1244" w:type="dxa"/>
          </w:tcPr>
          <w:p w14:paraId="68006EF6" w14:textId="23D4C55B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12885B52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iCs/>
                <w:sz w:val="21"/>
                <w:szCs w:val="21"/>
              </w:rPr>
              <w:t>wskazać akty prawne obowiązujące w systemie oświaty**</w:t>
            </w:r>
          </w:p>
        </w:tc>
        <w:tc>
          <w:tcPr>
            <w:tcW w:w="1773" w:type="dxa"/>
            <w:vAlign w:val="center"/>
          </w:tcPr>
          <w:p w14:paraId="69BAD1D6" w14:textId="44FA69C1" w:rsidR="00033C34" w:rsidRPr="00033C34" w:rsidRDefault="00033C34" w:rsidP="007C39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</w:tc>
      </w:tr>
    </w:tbl>
    <w:p w14:paraId="5A2DC6D8" w14:textId="1C86A833" w:rsidR="00A713B4" w:rsidRPr="00197E7C" w:rsidRDefault="00A713B4" w:rsidP="007C39AD">
      <w:pPr>
        <w:pStyle w:val="Tekstpodstawowy"/>
        <w:snapToGrid w:val="0"/>
        <w:spacing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33C34" w:rsidRPr="00197E7C" w14:paraId="3F111010" w14:textId="77777777" w:rsidTr="002863F9">
        <w:trPr>
          <w:trHeight w:val="282"/>
          <w:jc w:val="center"/>
        </w:trPr>
        <w:tc>
          <w:tcPr>
            <w:tcW w:w="1253" w:type="dxa"/>
            <w:vAlign w:val="center"/>
          </w:tcPr>
          <w:p w14:paraId="5BFC4244" w14:textId="77777777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77870224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</w:tc>
        <w:tc>
          <w:tcPr>
            <w:tcW w:w="6830" w:type="dxa"/>
            <w:vAlign w:val="center"/>
          </w:tcPr>
          <w:p w14:paraId="5FEA63E7" w14:textId="2F1980A9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pedagogicznej.</w:t>
            </w:r>
          </w:p>
        </w:tc>
        <w:tc>
          <w:tcPr>
            <w:tcW w:w="1773" w:type="dxa"/>
            <w:vAlign w:val="center"/>
          </w:tcPr>
          <w:p w14:paraId="3E07749A" w14:textId="6FB4D926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</w:tbl>
    <w:p w14:paraId="2099DC7F" w14:textId="02F145C2" w:rsidR="00033C34" w:rsidRDefault="00033C34" w:rsidP="00033C34">
      <w:pPr>
        <w:pStyle w:val="TableParagraph"/>
        <w:snapToGrid w:val="0"/>
        <w:spacing w:before="120" w:after="120" w:line="276" w:lineRule="auto"/>
        <w:ind w:right="-20" w:firstLine="284"/>
        <w:rPr>
          <w:rFonts w:asciiTheme="minorHAnsi" w:hAnsiTheme="minorHAnsi" w:cstheme="minorHAnsi"/>
          <w:b/>
          <w:iCs/>
          <w:sz w:val="24"/>
          <w:szCs w:val="24"/>
        </w:rPr>
      </w:pPr>
      <w:r w:rsidRPr="004F3898">
        <w:rPr>
          <w:sz w:val="20"/>
          <w:szCs w:val="20"/>
        </w:rPr>
        <w:t>**efekt uzupełniający standard</w:t>
      </w:r>
    </w:p>
    <w:p w14:paraId="1C259416" w14:textId="0A595837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197E7C" w:rsidRPr="00E77D69" w14:paraId="0519EDA3" w14:textId="77777777" w:rsidTr="00197E7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197E7C" w:rsidRPr="00E77D69" w:rsidRDefault="00197E7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0898EC77" w:rsidR="00197E7C" w:rsidRPr="00E77D69" w:rsidRDefault="00033C34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 - zaliczeniowa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197E7C" w:rsidRPr="00E77D69" w:rsidRDefault="00197E7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</w:t>
      </w:r>
    </w:p>
    <w:tbl>
      <w:tblPr>
        <w:tblStyle w:val="Tabela-Siatka"/>
        <w:tblW w:w="3691" w:type="dxa"/>
        <w:jc w:val="center"/>
        <w:tblLook w:val="04A0" w:firstRow="1" w:lastRow="0" w:firstColumn="1" w:lastColumn="0" w:noHBand="0" w:noVBand="1"/>
      </w:tblPr>
      <w:tblGrid>
        <w:gridCol w:w="1237"/>
        <w:gridCol w:w="1227"/>
        <w:gridCol w:w="1227"/>
      </w:tblGrid>
      <w:tr w:rsidR="00197E7C" w:rsidRPr="00E77D69" w14:paraId="6A3E527E" w14:textId="77777777" w:rsidTr="00197E7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197E7C" w:rsidRPr="00E77D69" w:rsidRDefault="00197E7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197E7C" w:rsidRPr="00E77D69" w:rsidRDefault="00197E7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0F5A0A2E" w:rsidR="00197E7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6AD23EFF" w14:textId="65B683EA" w:rsidR="00197E7C" w:rsidRPr="00E77D69" w:rsidRDefault="00197E7C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85F1D79" w:rsidR="00197E7C" w:rsidRPr="00E77D69" w:rsidRDefault="00751A9A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6E2DC4D" w14:textId="5556E9D6" w:rsidR="00197E7C" w:rsidRPr="00E77D69" w:rsidRDefault="00197E7C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197E7C" w:rsidRPr="00E77D69" w14:paraId="3BDEFA32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21D68F0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2B4A1ABC" w:rsidR="00197E7C" w:rsidRPr="00E86532" w:rsidRDefault="00751A9A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1BE54D9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7" w:type="dxa"/>
          </w:tcPr>
          <w:p w14:paraId="64BAC31F" w14:textId="43EC5422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61032D48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46ACCB6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7" w:type="dxa"/>
          </w:tcPr>
          <w:p w14:paraId="090C9D48" w14:textId="7AAF458A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5E8F52D0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43F4C3A4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26ED5785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04818C31" w:rsidR="00896E3C" w:rsidRPr="00E77D69" w:rsidRDefault="00751A9A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</w:t>
      </w:r>
      <w:r w:rsidR="009C5192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751A9A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B985BE6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pracy zaliczeniowej i aktywności na zajęciach</w:t>
            </w:r>
          </w:p>
        </w:tc>
      </w:tr>
      <w:tr w:rsidR="00751A9A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41F5092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pracy zaliczeniowej i aktywności na zajęciach </w:t>
            </w:r>
          </w:p>
        </w:tc>
      </w:tr>
      <w:tr w:rsidR="00751A9A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1C6684F3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pracy zaliczeniowej i aktywności na zajęciach</w:t>
            </w:r>
          </w:p>
        </w:tc>
      </w:tr>
      <w:tr w:rsidR="00751A9A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F2CA02E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pracy zaliczeniowej i aktywności na zajęciach</w:t>
            </w:r>
          </w:p>
        </w:tc>
      </w:tr>
      <w:tr w:rsidR="00751A9A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CB40CFF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pracy zaliczeniowej i aktywności na zajęciach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B701BBD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A78B05C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39F7DDD" w:rsidR="00896E3C" w:rsidRPr="00E77D69" w:rsidRDefault="00197E7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311B3D1" w14:textId="696E4880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44AC41FF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E3F825C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  <w:r w:rsidR="00F40493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4CF8F72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751A9A" w:rsidRPr="00E77D69" w14:paraId="5F800A46" w14:textId="77777777" w:rsidTr="009D3956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6759852E" w:rsidR="00751A9A" w:rsidRPr="00BE0082" w:rsidRDefault="00751A9A" w:rsidP="00751A9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0082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1A4A6AF0" w14:textId="5904AE7C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23A6B9DE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751A9A" w:rsidRPr="00E77D69" w14:paraId="2C478DCE" w14:textId="77777777" w:rsidTr="009D3956">
        <w:trPr>
          <w:trHeight w:val="285"/>
          <w:jc w:val="center"/>
        </w:trPr>
        <w:tc>
          <w:tcPr>
            <w:tcW w:w="5499" w:type="dxa"/>
            <w:vAlign w:val="center"/>
          </w:tcPr>
          <w:p w14:paraId="204814D8" w14:textId="5AD30B0C" w:rsidR="00751A9A" w:rsidRPr="00BE0082" w:rsidRDefault="00751A9A" w:rsidP="002B4EB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0082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pracy zaliczeniowej</w:t>
            </w:r>
          </w:p>
        </w:tc>
        <w:tc>
          <w:tcPr>
            <w:tcW w:w="2172" w:type="dxa"/>
            <w:vAlign w:val="center"/>
          </w:tcPr>
          <w:p w14:paraId="0854575F" w14:textId="6CC86B7D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6A89421" w14:textId="5FD084CF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BE0082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008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B2C2DA5" w:rsidR="00896E3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8CD0260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1EA73F" w:rsidR="001106D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BE0F01F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91C74B8"/>
    <w:multiLevelType w:val="hybridMultilevel"/>
    <w:tmpl w:val="44B64B5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5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6"/>
  </w:num>
  <w:num w:numId="25">
    <w:abstractNumId w:val="10"/>
  </w:num>
  <w:num w:numId="26">
    <w:abstractNumId w:val="18"/>
  </w:num>
  <w:num w:numId="27">
    <w:abstractNumId w:val="37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26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33C34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62163"/>
    <w:rsid w:val="00197E7C"/>
    <w:rsid w:val="001A2406"/>
    <w:rsid w:val="001D18A7"/>
    <w:rsid w:val="001D511D"/>
    <w:rsid w:val="001E0ADE"/>
    <w:rsid w:val="001E7B5A"/>
    <w:rsid w:val="002401BA"/>
    <w:rsid w:val="0027397F"/>
    <w:rsid w:val="002B4EB7"/>
    <w:rsid w:val="002E7C4B"/>
    <w:rsid w:val="002F1835"/>
    <w:rsid w:val="003450D6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0B55"/>
    <w:rsid w:val="004424C1"/>
    <w:rsid w:val="004443B6"/>
    <w:rsid w:val="00461A43"/>
    <w:rsid w:val="004838B3"/>
    <w:rsid w:val="004A241A"/>
    <w:rsid w:val="004A64C9"/>
    <w:rsid w:val="004B30D1"/>
    <w:rsid w:val="004C2D66"/>
    <w:rsid w:val="004E017B"/>
    <w:rsid w:val="004F47E5"/>
    <w:rsid w:val="005363F3"/>
    <w:rsid w:val="00543BC4"/>
    <w:rsid w:val="005506E8"/>
    <w:rsid w:val="00566B57"/>
    <w:rsid w:val="00571CD4"/>
    <w:rsid w:val="00574EFC"/>
    <w:rsid w:val="005769E7"/>
    <w:rsid w:val="005A7DCE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51A9A"/>
    <w:rsid w:val="00775AF1"/>
    <w:rsid w:val="007B605E"/>
    <w:rsid w:val="007C39AD"/>
    <w:rsid w:val="007C3DBD"/>
    <w:rsid w:val="007C3F6F"/>
    <w:rsid w:val="00834C51"/>
    <w:rsid w:val="00862E0A"/>
    <w:rsid w:val="0087343F"/>
    <w:rsid w:val="00896E3C"/>
    <w:rsid w:val="008A508B"/>
    <w:rsid w:val="008B336A"/>
    <w:rsid w:val="008E0549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37682"/>
    <w:rsid w:val="00A376DE"/>
    <w:rsid w:val="00A5532D"/>
    <w:rsid w:val="00A713B4"/>
    <w:rsid w:val="00A759FB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0082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01CC"/>
    <w:rsid w:val="00D938BC"/>
    <w:rsid w:val="00DA28D5"/>
    <w:rsid w:val="00DB5D67"/>
    <w:rsid w:val="00DD65E8"/>
    <w:rsid w:val="00DE1F53"/>
    <w:rsid w:val="00E17D02"/>
    <w:rsid w:val="00E37E10"/>
    <w:rsid w:val="00E63048"/>
    <w:rsid w:val="00E63339"/>
    <w:rsid w:val="00E77D69"/>
    <w:rsid w:val="00E86532"/>
    <w:rsid w:val="00E948C6"/>
    <w:rsid w:val="00EA33AE"/>
    <w:rsid w:val="00EA7C7B"/>
    <w:rsid w:val="00EB05C8"/>
    <w:rsid w:val="00EC0C62"/>
    <w:rsid w:val="00EC2108"/>
    <w:rsid w:val="00EC4DFD"/>
    <w:rsid w:val="00EE3CEA"/>
    <w:rsid w:val="00EF03DF"/>
    <w:rsid w:val="00F05892"/>
    <w:rsid w:val="00F114BE"/>
    <w:rsid w:val="00F24029"/>
    <w:rsid w:val="00F40493"/>
    <w:rsid w:val="00F5109B"/>
    <w:rsid w:val="00F75F6D"/>
    <w:rsid w:val="00F77856"/>
    <w:rsid w:val="00F93849"/>
    <w:rsid w:val="00FB2C0D"/>
    <w:rsid w:val="00FD380B"/>
    <w:rsid w:val="00FD6E0A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uiPriority w:val="99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A759F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uiPriority w:val="99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A759F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5E0C1-5508-479C-8E5E-908313DC4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2026-09-17T14:50:00Z</dcterms:created>
  <dcterms:modified xsi:type="dcterms:W3CDTF">2026-09-17T14:50:00Z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