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91" w:rsidRDefault="00335191">
      <w:pPr>
        <w:pStyle w:val="Bodytext20"/>
        <w:shd w:val="clear" w:color="auto" w:fill="auto"/>
        <w:ind w:right="60" w:firstLine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Załącznik  nr 1 do zarządzenia Rektora UJK nr 90/2018. </w:t>
      </w:r>
    </w:p>
    <w:p w:rsidR="00335191" w:rsidRDefault="00335191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</w:rPr>
        <w:t>KARTA PRZEDMIOTU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6"/>
        <w:gridCol w:w="1265"/>
        <w:gridCol w:w="6221"/>
      </w:tblGrid>
      <w:tr w:rsidR="00335191" w:rsidRPr="00921DE5">
        <w:trPr>
          <w:trHeight w:val="284"/>
        </w:trPr>
        <w:tc>
          <w:tcPr>
            <w:tcW w:w="1951" w:type="dxa"/>
          </w:tcPr>
          <w:p w:rsidR="00335191" w:rsidRPr="00921DE5" w:rsidRDefault="003351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1D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shd w:val="clear" w:color="auto" w:fill="D9D9D9"/>
            <w:vAlign w:val="center"/>
          </w:tcPr>
          <w:p w:rsidR="00335191" w:rsidRPr="00921DE5" w:rsidRDefault="00335191" w:rsidP="00A175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DE5">
              <w:rPr>
                <w:rFonts w:ascii="Times New Roman" w:hAnsi="Times New Roman" w:cs="Times New Roman"/>
                <w:sz w:val="18"/>
                <w:szCs w:val="18"/>
              </w:rPr>
              <w:t>0232.1.FILPL1.D4</w:t>
            </w:r>
            <w:r w:rsidR="00A175F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21DE5">
              <w:rPr>
                <w:rFonts w:ascii="Times New Roman" w:hAnsi="Times New Roman" w:cs="Times New Roman"/>
                <w:sz w:val="18"/>
                <w:szCs w:val="18"/>
              </w:rPr>
              <w:t>.GRM</w:t>
            </w:r>
          </w:p>
        </w:tc>
      </w:tr>
      <w:tr w:rsidR="00335191" w:rsidRPr="00921DE5">
        <w:trPr>
          <w:cantSplit/>
          <w:trHeight w:val="284"/>
        </w:trPr>
        <w:tc>
          <w:tcPr>
            <w:tcW w:w="1951" w:type="dxa"/>
            <w:vMerge w:val="restart"/>
            <w:vAlign w:val="center"/>
          </w:tcPr>
          <w:p w:rsidR="00335191" w:rsidRPr="00921DE5" w:rsidRDefault="003351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1D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przedmiotu w języku</w:t>
            </w:r>
            <w:r w:rsidRPr="00921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35191" w:rsidRPr="00921DE5" w:rsidRDefault="0033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E5"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vAlign w:val="center"/>
          </w:tcPr>
          <w:p w:rsidR="00335191" w:rsidRPr="00921DE5" w:rsidRDefault="00335191">
            <w:pPr>
              <w:pStyle w:val="Nagwek2"/>
              <w:rPr>
                <w:i w:val="0"/>
                <w:iCs w:val="0"/>
              </w:rPr>
            </w:pPr>
            <w:proofErr w:type="spellStart"/>
            <w:r w:rsidRPr="00921DE5">
              <w:rPr>
                <w:i w:val="0"/>
                <w:iCs w:val="0"/>
              </w:rPr>
              <w:t>Grafomotoryka</w:t>
            </w:r>
            <w:proofErr w:type="spellEnd"/>
            <w:r w:rsidR="00867919" w:rsidRPr="00921DE5">
              <w:rPr>
                <w:i w:val="0"/>
                <w:iCs w:val="0"/>
              </w:rPr>
              <w:t xml:space="preserve"> i </w:t>
            </w:r>
            <w:proofErr w:type="spellStart"/>
            <w:r w:rsidR="00867919" w:rsidRPr="00921DE5">
              <w:rPr>
                <w:i w:val="0"/>
                <w:iCs w:val="0"/>
              </w:rPr>
              <w:t>grafoterapia</w:t>
            </w:r>
            <w:proofErr w:type="spellEnd"/>
            <w:r w:rsidR="00867919" w:rsidRPr="00921DE5">
              <w:rPr>
                <w:i w:val="0"/>
                <w:iCs w:val="0"/>
              </w:rPr>
              <w:t xml:space="preserve"> </w:t>
            </w:r>
          </w:p>
          <w:p w:rsidR="00335191" w:rsidRPr="00921DE5" w:rsidRDefault="00335191" w:rsidP="00A175F5">
            <w:pPr>
              <w:pStyle w:val="Nagwek1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21DE5">
              <w:rPr>
                <w:b/>
                <w:bCs/>
                <w:sz w:val="20"/>
                <w:szCs w:val="20"/>
              </w:rPr>
              <w:t>Graphomotorics</w:t>
            </w:r>
            <w:proofErr w:type="spellEnd"/>
            <w:r w:rsidR="00C2387D">
              <w:rPr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="00C2387D">
              <w:rPr>
                <w:b/>
                <w:bCs/>
                <w:sz w:val="20"/>
                <w:szCs w:val="20"/>
              </w:rPr>
              <w:t>graphot</w:t>
            </w:r>
            <w:r w:rsidR="00D363C4">
              <w:rPr>
                <w:b/>
                <w:bCs/>
                <w:sz w:val="20"/>
                <w:szCs w:val="20"/>
              </w:rPr>
              <w:t>h</w:t>
            </w:r>
            <w:r w:rsidR="00C2387D">
              <w:rPr>
                <w:b/>
                <w:bCs/>
                <w:sz w:val="20"/>
                <w:szCs w:val="20"/>
              </w:rPr>
              <w:t>erapy</w:t>
            </w:r>
            <w:proofErr w:type="spellEnd"/>
            <w:r w:rsidR="00C2387D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35191" w:rsidRPr="00921DE5">
        <w:trPr>
          <w:cantSplit/>
          <w:trHeight w:val="284"/>
        </w:trPr>
        <w:tc>
          <w:tcPr>
            <w:tcW w:w="0" w:type="auto"/>
            <w:vMerge/>
            <w:vAlign w:val="center"/>
          </w:tcPr>
          <w:p w:rsidR="00335191" w:rsidRPr="00921DE5" w:rsidRDefault="003351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335191" w:rsidRPr="00921DE5" w:rsidRDefault="00335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DE5">
              <w:rPr>
                <w:rFonts w:ascii="Times New Roman" w:hAnsi="Times New Roman" w:cs="Times New Roman"/>
                <w:sz w:val="20"/>
                <w:szCs w:val="20"/>
              </w:rPr>
              <w:t>angielskim</w:t>
            </w:r>
          </w:p>
        </w:tc>
        <w:tc>
          <w:tcPr>
            <w:tcW w:w="0" w:type="auto"/>
            <w:vMerge/>
            <w:vAlign w:val="center"/>
          </w:tcPr>
          <w:p w:rsidR="00335191" w:rsidRPr="00921DE5" w:rsidRDefault="00335191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335191" w:rsidRDefault="003351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35191" w:rsidRDefault="0033519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USYTUOWANIE PRZEDMIOTU W SYSTEMIE STUDIÓW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2"/>
        <w:gridCol w:w="5200"/>
      </w:tblGrid>
      <w:tr w:rsidR="00335191" w:rsidRPr="00921DE5">
        <w:trPr>
          <w:trHeight w:val="284"/>
        </w:trPr>
        <w:tc>
          <w:tcPr>
            <w:tcW w:w="4361" w:type="dxa"/>
          </w:tcPr>
          <w:p w:rsidR="00335191" w:rsidRPr="00921DE5" w:rsidRDefault="003351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1D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</w:tcPr>
          <w:p w:rsidR="00335191" w:rsidRPr="00921DE5" w:rsidRDefault="003351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DE5">
              <w:rPr>
                <w:rFonts w:ascii="Times New Roman" w:hAnsi="Times New Roman" w:cs="Times New Roman"/>
                <w:sz w:val="18"/>
                <w:szCs w:val="18"/>
              </w:rPr>
              <w:t>Filologia polska</w:t>
            </w:r>
          </w:p>
        </w:tc>
      </w:tr>
      <w:tr w:rsidR="00335191" w:rsidRPr="00921DE5">
        <w:trPr>
          <w:trHeight w:val="284"/>
        </w:trPr>
        <w:tc>
          <w:tcPr>
            <w:tcW w:w="4361" w:type="dxa"/>
          </w:tcPr>
          <w:p w:rsidR="00335191" w:rsidRPr="00921DE5" w:rsidRDefault="003351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1D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</w:tcPr>
          <w:p w:rsidR="00335191" w:rsidRPr="00921DE5" w:rsidRDefault="003351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DE5">
              <w:rPr>
                <w:rFonts w:ascii="Times New Roman" w:hAnsi="Times New Roman" w:cs="Times New Roman"/>
                <w:sz w:val="20"/>
                <w:szCs w:val="20"/>
              </w:rPr>
              <w:t>stacjonarne/niestacjonarne</w:t>
            </w:r>
          </w:p>
        </w:tc>
      </w:tr>
      <w:tr w:rsidR="00335191" w:rsidRPr="00921DE5">
        <w:trPr>
          <w:trHeight w:val="284"/>
        </w:trPr>
        <w:tc>
          <w:tcPr>
            <w:tcW w:w="4361" w:type="dxa"/>
          </w:tcPr>
          <w:p w:rsidR="00335191" w:rsidRPr="00921DE5" w:rsidRDefault="003351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1D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</w:tcPr>
          <w:p w:rsidR="00335191" w:rsidRPr="00921DE5" w:rsidRDefault="00406859" w:rsidP="004068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335191" w:rsidRPr="00921DE5">
              <w:rPr>
                <w:rFonts w:ascii="Times New Roman" w:hAnsi="Times New Roman" w:cs="Times New Roman"/>
                <w:sz w:val="18"/>
                <w:szCs w:val="18"/>
              </w:rPr>
              <w:t>tudia pierwszego stopnia</w:t>
            </w:r>
          </w:p>
        </w:tc>
      </w:tr>
      <w:tr w:rsidR="00335191" w:rsidRPr="00921DE5">
        <w:trPr>
          <w:trHeight w:val="284"/>
        </w:trPr>
        <w:tc>
          <w:tcPr>
            <w:tcW w:w="4361" w:type="dxa"/>
          </w:tcPr>
          <w:p w:rsidR="00335191" w:rsidRPr="00921DE5" w:rsidRDefault="003351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1D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1.4. Profil studiów*</w:t>
            </w:r>
          </w:p>
        </w:tc>
        <w:tc>
          <w:tcPr>
            <w:tcW w:w="5386" w:type="dxa"/>
          </w:tcPr>
          <w:p w:rsidR="00335191" w:rsidRPr="00921DE5" w:rsidRDefault="003351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21DE5">
              <w:rPr>
                <w:rFonts w:ascii="Times New Roman" w:hAnsi="Times New Roman" w:cs="Times New Roman"/>
                <w:sz w:val="18"/>
                <w:szCs w:val="18"/>
              </w:rPr>
              <w:t>ogólnoakademicki</w:t>
            </w:r>
            <w:proofErr w:type="spellEnd"/>
          </w:p>
        </w:tc>
      </w:tr>
      <w:tr w:rsidR="00335191" w:rsidRPr="00921DE5">
        <w:trPr>
          <w:trHeight w:val="284"/>
        </w:trPr>
        <w:tc>
          <w:tcPr>
            <w:tcW w:w="4361" w:type="dxa"/>
          </w:tcPr>
          <w:p w:rsidR="00335191" w:rsidRPr="00921DE5" w:rsidRDefault="00335191">
            <w:pPr>
              <w:ind w:left="340" w:hanging="3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1D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1.5. Osoba przygotowująca kartę przedmiotu      </w:t>
            </w:r>
          </w:p>
        </w:tc>
        <w:tc>
          <w:tcPr>
            <w:tcW w:w="5386" w:type="dxa"/>
          </w:tcPr>
          <w:p w:rsidR="00335191" w:rsidRPr="00921DE5" w:rsidRDefault="003351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DE5">
              <w:rPr>
                <w:rFonts w:ascii="Times New Roman" w:hAnsi="Times New Roman" w:cs="Times New Roman"/>
                <w:sz w:val="18"/>
                <w:szCs w:val="18"/>
              </w:rPr>
              <w:t>dr hab. Marta Bolińska prof. UJK</w:t>
            </w:r>
          </w:p>
        </w:tc>
      </w:tr>
      <w:tr w:rsidR="00335191" w:rsidRPr="00921DE5">
        <w:trPr>
          <w:trHeight w:val="284"/>
        </w:trPr>
        <w:tc>
          <w:tcPr>
            <w:tcW w:w="4361" w:type="dxa"/>
          </w:tcPr>
          <w:p w:rsidR="00335191" w:rsidRPr="00921DE5" w:rsidRDefault="003351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1D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1.6. Kontakt </w:t>
            </w:r>
          </w:p>
        </w:tc>
        <w:tc>
          <w:tcPr>
            <w:tcW w:w="5386" w:type="dxa"/>
          </w:tcPr>
          <w:p w:rsidR="00335191" w:rsidRPr="00921DE5" w:rsidRDefault="003351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DE5">
              <w:rPr>
                <w:rFonts w:ascii="Times New Roman" w:hAnsi="Times New Roman" w:cs="Times New Roman"/>
                <w:sz w:val="18"/>
                <w:szCs w:val="18"/>
              </w:rPr>
              <w:t>marta.bolinska@ujk.edu.pl</w:t>
            </w:r>
          </w:p>
        </w:tc>
      </w:tr>
    </w:tbl>
    <w:p w:rsidR="00335191" w:rsidRDefault="00335191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335191" w:rsidRDefault="0033519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OGÓLNA CHARAKTERYSTYKA PRZEDMIOTU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5172"/>
      </w:tblGrid>
      <w:tr w:rsidR="00335191" w:rsidRPr="00921DE5">
        <w:trPr>
          <w:trHeight w:val="284"/>
        </w:trPr>
        <w:tc>
          <w:tcPr>
            <w:tcW w:w="4361" w:type="dxa"/>
          </w:tcPr>
          <w:p w:rsidR="00335191" w:rsidRPr="00921DE5" w:rsidRDefault="003351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1D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2.1. Język wykładowy</w:t>
            </w:r>
          </w:p>
        </w:tc>
        <w:tc>
          <w:tcPr>
            <w:tcW w:w="5386" w:type="dxa"/>
          </w:tcPr>
          <w:p w:rsidR="00335191" w:rsidRPr="00921DE5" w:rsidRDefault="0033519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D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polski</w:t>
            </w:r>
          </w:p>
        </w:tc>
      </w:tr>
      <w:tr w:rsidR="00335191" w:rsidRPr="00921DE5">
        <w:trPr>
          <w:trHeight w:val="284"/>
        </w:trPr>
        <w:tc>
          <w:tcPr>
            <w:tcW w:w="4361" w:type="dxa"/>
          </w:tcPr>
          <w:p w:rsidR="00335191" w:rsidRPr="00921DE5" w:rsidRDefault="003351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1D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2.2. Wymagania wstępne*</w:t>
            </w:r>
          </w:p>
        </w:tc>
        <w:tc>
          <w:tcPr>
            <w:tcW w:w="5386" w:type="dxa"/>
          </w:tcPr>
          <w:p w:rsidR="00335191" w:rsidRPr="00921DE5" w:rsidRDefault="003351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DE5">
              <w:rPr>
                <w:rFonts w:ascii="Times New Roman" w:hAnsi="Times New Roman" w:cs="Times New Roman"/>
                <w:sz w:val="18"/>
                <w:szCs w:val="18"/>
              </w:rPr>
              <w:t>brak</w:t>
            </w:r>
          </w:p>
        </w:tc>
      </w:tr>
    </w:tbl>
    <w:p w:rsidR="00335191" w:rsidRDefault="00335191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335191" w:rsidRDefault="0033519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SZCZEGÓŁOWA CHARAKTERYSTYKA PRZEDMIOTU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240"/>
        <w:gridCol w:w="6981"/>
      </w:tblGrid>
      <w:tr w:rsidR="00335191" w:rsidRPr="00921DE5" w:rsidTr="00B66FDD">
        <w:trPr>
          <w:trHeight w:val="284"/>
        </w:trPr>
        <w:tc>
          <w:tcPr>
            <w:tcW w:w="2766" w:type="dxa"/>
            <w:gridSpan w:val="2"/>
          </w:tcPr>
          <w:p w:rsidR="00335191" w:rsidRPr="00921DE5" w:rsidRDefault="00335191">
            <w:pPr>
              <w:numPr>
                <w:ilvl w:val="1"/>
                <w:numId w:val="7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1D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Forma zajęć </w:t>
            </w:r>
          </w:p>
        </w:tc>
        <w:tc>
          <w:tcPr>
            <w:tcW w:w="6981" w:type="dxa"/>
          </w:tcPr>
          <w:p w:rsidR="00335191" w:rsidRPr="00921DE5" w:rsidRDefault="00335191">
            <w:pPr>
              <w:tabs>
                <w:tab w:val="left" w:pos="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21DE5">
              <w:rPr>
                <w:rFonts w:ascii="Times New Roman" w:hAnsi="Times New Roman" w:cs="Times New Roman"/>
                <w:sz w:val="18"/>
                <w:szCs w:val="18"/>
              </w:rPr>
              <w:t>ćwiczenia</w:t>
            </w:r>
          </w:p>
        </w:tc>
      </w:tr>
      <w:tr w:rsidR="00335191" w:rsidRPr="00921DE5" w:rsidTr="00B66FDD">
        <w:trPr>
          <w:trHeight w:val="284"/>
        </w:trPr>
        <w:tc>
          <w:tcPr>
            <w:tcW w:w="2766" w:type="dxa"/>
            <w:gridSpan w:val="2"/>
          </w:tcPr>
          <w:p w:rsidR="00335191" w:rsidRPr="00921DE5" w:rsidRDefault="00335191">
            <w:pPr>
              <w:numPr>
                <w:ilvl w:val="1"/>
                <w:numId w:val="7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1D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Miejsce realizacji zajęć</w:t>
            </w:r>
          </w:p>
        </w:tc>
        <w:tc>
          <w:tcPr>
            <w:tcW w:w="6981" w:type="dxa"/>
          </w:tcPr>
          <w:p w:rsidR="00335191" w:rsidRPr="00921DE5" w:rsidRDefault="00335191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921DE5">
              <w:rPr>
                <w:sz w:val="18"/>
                <w:szCs w:val="18"/>
              </w:rPr>
              <w:t>Pomieszczenia UJK</w:t>
            </w:r>
          </w:p>
        </w:tc>
      </w:tr>
      <w:tr w:rsidR="00335191" w:rsidRPr="00921DE5" w:rsidTr="00B66FDD">
        <w:trPr>
          <w:trHeight w:val="284"/>
        </w:trPr>
        <w:tc>
          <w:tcPr>
            <w:tcW w:w="2766" w:type="dxa"/>
            <w:gridSpan w:val="2"/>
          </w:tcPr>
          <w:p w:rsidR="00335191" w:rsidRPr="00921DE5" w:rsidRDefault="00335191">
            <w:pPr>
              <w:numPr>
                <w:ilvl w:val="1"/>
                <w:numId w:val="7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1D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 zaliczenia zajęć</w:t>
            </w:r>
          </w:p>
        </w:tc>
        <w:tc>
          <w:tcPr>
            <w:tcW w:w="6981" w:type="dxa"/>
          </w:tcPr>
          <w:p w:rsidR="00335191" w:rsidRPr="00921DE5" w:rsidRDefault="003351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1DE5">
              <w:rPr>
                <w:rFonts w:ascii="Times New Roman" w:hAnsi="Times New Roman" w:cs="Times New Roman"/>
                <w:sz w:val="18"/>
                <w:szCs w:val="18"/>
              </w:rPr>
              <w:t>Zaliczenie z oceną</w:t>
            </w:r>
          </w:p>
        </w:tc>
      </w:tr>
      <w:tr w:rsidR="00335191" w:rsidRPr="00921DE5" w:rsidTr="00B66FDD">
        <w:trPr>
          <w:trHeight w:val="284"/>
        </w:trPr>
        <w:tc>
          <w:tcPr>
            <w:tcW w:w="2766" w:type="dxa"/>
            <w:gridSpan w:val="2"/>
          </w:tcPr>
          <w:p w:rsidR="00335191" w:rsidRPr="00921DE5" w:rsidRDefault="00335191">
            <w:pPr>
              <w:numPr>
                <w:ilvl w:val="1"/>
                <w:numId w:val="7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1D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6981" w:type="dxa"/>
          </w:tcPr>
          <w:p w:rsidR="00335191" w:rsidRPr="00921DE5" w:rsidRDefault="0033519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21DE5">
              <w:rPr>
                <w:sz w:val="18"/>
                <w:szCs w:val="18"/>
              </w:rPr>
              <w:t>Podające, problemowe</w:t>
            </w:r>
          </w:p>
        </w:tc>
      </w:tr>
      <w:tr w:rsidR="00335191" w:rsidRPr="00921DE5" w:rsidTr="00B66FDD">
        <w:trPr>
          <w:cantSplit/>
          <w:trHeight w:val="284"/>
        </w:trPr>
        <w:tc>
          <w:tcPr>
            <w:tcW w:w="1526" w:type="dxa"/>
            <w:vMerge w:val="restart"/>
          </w:tcPr>
          <w:p w:rsidR="00335191" w:rsidRPr="00921DE5" w:rsidRDefault="00335191">
            <w:pPr>
              <w:numPr>
                <w:ilvl w:val="1"/>
                <w:numId w:val="7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1D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Wykaz literatury</w:t>
            </w:r>
          </w:p>
        </w:tc>
        <w:tc>
          <w:tcPr>
            <w:tcW w:w="1240" w:type="dxa"/>
          </w:tcPr>
          <w:p w:rsidR="00335191" w:rsidRPr="00B66FDD" w:rsidRDefault="00335191">
            <w:pPr>
              <w:ind w:left="426" w:hanging="39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66F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podstawowa</w:t>
            </w:r>
          </w:p>
        </w:tc>
        <w:tc>
          <w:tcPr>
            <w:tcW w:w="6981" w:type="dxa"/>
          </w:tcPr>
          <w:p w:rsidR="00921DE5" w:rsidRPr="00921DE5" w:rsidRDefault="00921DE5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21DE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Bolińska M., </w:t>
            </w:r>
            <w:r w:rsidRPr="00921DE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Mapo/</w:t>
            </w:r>
            <w:proofErr w:type="spellStart"/>
            <w:r w:rsidRPr="00921DE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myślo</w:t>
            </w:r>
            <w:proofErr w:type="spellEnd"/>
            <w:r w:rsidRPr="00921DE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/</w:t>
            </w:r>
            <w:proofErr w:type="spellStart"/>
            <w:r w:rsidRPr="00921DE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grafia</w:t>
            </w:r>
            <w:proofErr w:type="spellEnd"/>
            <w:r w:rsidRPr="00921DE5">
              <w:rPr>
                <w:rFonts w:ascii="Times New Roman" w:hAnsi="Times New Roman" w:cs="Times New Roman"/>
                <w:iCs/>
                <w:sz w:val="18"/>
                <w:szCs w:val="18"/>
              </w:rPr>
              <w:t>, Kraków 2021 (wybór</w:t>
            </w:r>
            <w:r w:rsidR="00B66FDD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zagadnień</w:t>
            </w:r>
            <w:r w:rsidRPr="00921DE5">
              <w:rPr>
                <w:rFonts w:ascii="Times New Roman" w:hAnsi="Times New Roman" w:cs="Times New Roman"/>
                <w:iCs/>
                <w:sz w:val="18"/>
                <w:szCs w:val="18"/>
              </w:rPr>
              <w:t>).</w:t>
            </w:r>
          </w:p>
          <w:p w:rsidR="00335191" w:rsidRPr="00921DE5" w:rsidRDefault="003351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DE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Edukacja (dla) dziecka – od trzylatka do sześciolatka</w:t>
            </w:r>
            <w:r w:rsidRPr="00921DE5">
              <w:rPr>
                <w:rFonts w:ascii="Times New Roman" w:hAnsi="Times New Roman" w:cs="Times New Roman"/>
                <w:sz w:val="18"/>
                <w:szCs w:val="18"/>
              </w:rPr>
              <w:t xml:space="preserve">, red. J. </w:t>
            </w:r>
            <w:proofErr w:type="spellStart"/>
            <w:r w:rsidRPr="00921DE5">
              <w:rPr>
                <w:rFonts w:ascii="Times New Roman" w:hAnsi="Times New Roman" w:cs="Times New Roman"/>
                <w:sz w:val="18"/>
                <w:szCs w:val="18"/>
              </w:rPr>
              <w:t>Bałachowicz</w:t>
            </w:r>
            <w:proofErr w:type="spellEnd"/>
            <w:r w:rsidRPr="00921DE5">
              <w:rPr>
                <w:rFonts w:ascii="Times New Roman" w:hAnsi="Times New Roman" w:cs="Times New Roman"/>
                <w:sz w:val="18"/>
                <w:szCs w:val="18"/>
              </w:rPr>
              <w:t xml:space="preserve">, Z. </w:t>
            </w:r>
            <w:proofErr w:type="spellStart"/>
            <w:r w:rsidRPr="00921DE5">
              <w:rPr>
                <w:rFonts w:ascii="Times New Roman" w:hAnsi="Times New Roman" w:cs="Times New Roman"/>
                <w:sz w:val="18"/>
                <w:szCs w:val="18"/>
              </w:rPr>
              <w:t>Zbróg</w:t>
            </w:r>
            <w:proofErr w:type="spellEnd"/>
            <w:r w:rsidRPr="00921DE5">
              <w:rPr>
                <w:rFonts w:ascii="Times New Roman" w:hAnsi="Times New Roman" w:cs="Times New Roman"/>
                <w:sz w:val="18"/>
                <w:szCs w:val="18"/>
              </w:rPr>
              <w:t xml:space="preserve"> Kraków 2011. </w:t>
            </w:r>
          </w:p>
          <w:p w:rsidR="00123A39" w:rsidRDefault="00123A39" w:rsidP="00123A39">
            <w:pPr>
              <w:spacing w:after="0" w:line="240" w:lineRule="auto"/>
              <w:jc w:val="both"/>
              <w:rPr>
                <w:rFonts w:ascii="New Times Roman" w:hAnsi="New Times Roman"/>
                <w:sz w:val="18"/>
                <w:szCs w:val="18"/>
              </w:rPr>
            </w:pPr>
            <w:r>
              <w:rPr>
                <w:rFonts w:ascii="New Times Roman" w:hAnsi="New Times Roman"/>
                <w:sz w:val="18"/>
                <w:szCs w:val="18"/>
              </w:rPr>
              <w:t xml:space="preserve">Domagała A., Mirecka U., </w:t>
            </w:r>
            <w:r>
              <w:rPr>
                <w:rFonts w:ascii="New Times Roman" w:hAnsi="New Times Roman"/>
                <w:i/>
                <w:sz w:val="18"/>
                <w:szCs w:val="18"/>
              </w:rPr>
              <w:t>Ocena poziomu graficznego pisma dzieci w wieku</w:t>
            </w:r>
            <w:r>
              <w:rPr>
                <w:rFonts w:ascii="New Times Roman" w:hAnsi="New Times Roman"/>
                <w:sz w:val="18"/>
                <w:szCs w:val="18"/>
              </w:rPr>
              <w:t xml:space="preserve"> 7-</w:t>
            </w:r>
            <w:r>
              <w:rPr>
                <w:rFonts w:ascii="New Times Roman" w:hAnsi="New Times Roman"/>
                <w:i/>
                <w:sz w:val="18"/>
                <w:szCs w:val="18"/>
              </w:rPr>
              <w:t>13 lat</w:t>
            </w:r>
            <w:r>
              <w:rPr>
                <w:rFonts w:ascii="New Times Roman" w:hAnsi="New Times Roman"/>
                <w:sz w:val="18"/>
                <w:szCs w:val="18"/>
              </w:rPr>
              <w:t xml:space="preserve">; Pietras I., </w:t>
            </w:r>
            <w:r>
              <w:rPr>
                <w:rFonts w:ascii="New Times Roman" w:hAnsi="New Times Roman"/>
                <w:i/>
                <w:sz w:val="18"/>
                <w:szCs w:val="18"/>
              </w:rPr>
              <w:t>Umiejętność pisania i możliwości jej diagnozowania</w:t>
            </w:r>
            <w:r>
              <w:rPr>
                <w:rFonts w:ascii="New Times Roman" w:hAnsi="New Times Roman"/>
                <w:sz w:val="18"/>
                <w:szCs w:val="18"/>
              </w:rPr>
              <w:t xml:space="preserve">, w: </w:t>
            </w:r>
            <w:r>
              <w:rPr>
                <w:rFonts w:ascii="New Times Roman" w:hAnsi="New Times Roman"/>
                <w:i/>
                <w:sz w:val="18"/>
                <w:szCs w:val="18"/>
              </w:rPr>
              <w:t>Diagnoza dysleksji. Najważniejsze problemy</w:t>
            </w:r>
            <w:r>
              <w:rPr>
                <w:rFonts w:ascii="New Times Roman" w:hAnsi="New Times Roman"/>
                <w:sz w:val="18"/>
                <w:szCs w:val="18"/>
              </w:rPr>
              <w:t xml:space="preserve">, pod red. Grażyny </w:t>
            </w:r>
            <w:proofErr w:type="spellStart"/>
            <w:r>
              <w:rPr>
                <w:rFonts w:ascii="New Times Roman" w:hAnsi="New Times Roman"/>
                <w:sz w:val="18"/>
                <w:szCs w:val="18"/>
              </w:rPr>
              <w:t>Krasowicz</w:t>
            </w:r>
            <w:proofErr w:type="spellEnd"/>
            <w:r>
              <w:rPr>
                <w:rFonts w:ascii="New Times Roman" w:hAnsi="New Times Roman"/>
                <w:sz w:val="18"/>
                <w:szCs w:val="18"/>
              </w:rPr>
              <w:t>-Kupis, Gdańsk 2012.</w:t>
            </w:r>
          </w:p>
          <w:p w:rsidR="008D3B6D" w:rsidRDefault="008D3B6D" w:rsidP="00B66F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D3B6D">
              <w:rPr>
                <w:rFonts w:ascii="Times New Roman" w:hAnsi="Times New Roman" w:cs="Times New Roman"/>
                <w:i/>
                <w:sz w:val="18"/>
                <w:szCs w:val="18"/>
              </w:rPr>
              <w:t>Czynniki wpływające na obraz pisma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pod red. W. Lisowskiej, Warszawa 2001. </w:t>
            </w:r>
          </w:p>
          <w:p w:rsidR="00335191" w:rsidRPr="00921DE5" w:rsidRDefault="003351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DE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Psychomotoryka – ruch pełen znaczeń</w:t>
            </w:r>
            <w:r w:rsidRPr="00921DE5">
              <w:rPr>
                <w:rFonts w:ascii="Times New Roman" w:hAnsi="Times New Roman" w:cs="Times New Roman"/>
                <w:sz w:val="18"/>
                <w:szCs w:val="18"/>
              </w:rPr>
              <w:t xml:space="preserve">, red. M. </w:t>
            </w:r>
            <w:proofErr w:type="spellStart"/>
            <w:r w:rsidRPr="00921DE5">
              <w:rPr>
                <w:rFonts w:ascii="Times New Roman" w:hAnsi="Times New Roman" w:cs="Times New Roman"/>
                <w:sz w:val="18"/>
                <w:szCs w:val="18"/>
              </w:rPr>
              <w:t>Sekułowicz</w:t>
            </w:r>
            <w:proofErr w:type="spellEnd"/>
            <w:r w:rsidRPr="00921DE5">
              <w:rPr>
                <w:rFonts w:ascii="Times New Roman" w:hAnsi="Times New Roman" w:cs="Times New Roman"/>
                <w:sz w:val="18"/>
                <w:szCs w:val="18"/>
              </w:rPr>
              <w:t xml:space="preserve">, J. Kruk-Lasocka, L. </w:t>
            </w:r>
            <w:proofErr w:type="spellStart"/>
            <w:r w:rsidRPr="00921DE5">
              <w:rPr>
                <w:rFonts w:ascii="Times New Roman" w:hAnsi="Times New Roman" w:cs="Times New Roman"/>
                <w:sz w:val="18"/>
                <w:szCs w:val="18"/>
              </w:rPr>
              <w:t>Kulmatycki</w:t>
            </w:r>
            <w:proofErr w:type="spellEnd"/>
            <w:r w:rsidRPr="00921DE5">
              <w:rPr>
                <w:rFonts w:ascii="Times New Roman" w:hAnsi="Times New Roman" w:cs="Times New Roman"/>
                <w:sz w:val="18"/>
                <w:szCs w:val="18"/>
              </w:rPr>
              <w:t xml:space="preserve">, Wrocław 2008 (wybór tekstów). </w:t>
            </w:r>
            <w:r w:rsidRPr="00921DE5">
              <w:rPr>
                <w:rFonts w:ascii="New Times Roman" w:hAnsi="New Times Roman" w:cs="New Times Roman"/>
                <w:sz w:val="18"/>
                <w:szCs w:val="18"/>
              </w:rPr>
              <w:t xml:space="preserve"> </w:t>
            </w:r>
          </w:p>
        </w:tc>
      </w:tr>
      <w:tr w:rsidR="00335191" w:rsidRPr="00921DE5" w:rsidTr="00B66FDD">
        <w:trPr>
          <w:cantSplit/>
          <w:trHeight w:val="284"/>
        </w:trPr>
        <w:tc>
          <w:tcPr>
            <w:tcW w:w="1526" w:type="dxa"/>
            <w:vMerge/>
            <w:vAlign w:val="center"/>
          </w:tcPr>
          <w:p w:rsidR="00335191" w:rsidRPr="00921DE5" w:rsidRDefault="003351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</w:tcPr>
          <w:p w:rsidR="00335191" w:rsidRPr="00B66FDD" w:rsidRDefault="00335191">
            <w:pPr>
              <w:ind w:left="426" w:hanging="39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66FD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uzupełniająca</w:t>
            </w:r>
          </w:p>
        </w:tc>
        <w:tc>
          <w:tcPr>
            <w:tcW w:w="6981" w:type="dxa"/>
          </w:tcPr>
          <w:p w:rsidR="00335191" w:rsidRPr="00921DE5" w:rsidRDefault="003351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DE5">
              <w:rPr>
                <w:rFonts w:ascii="New times ro,man" w:hAnsi="New times ro,man" w:cs="New times ro,man"/>
                <w:sz w:val="20"/>
                <w:szCs w:val="20"/>
              </w:rPr>
              <w:t xml:space="preserve"> </w:t>
            </w:r>
            <w:proofErr w:type="spellStart"/>
            <w:r w:rsidRPr="00921DE5">
              <w:rPr>
                <w:rFonts w:ascii="Times New Roman" w:hAnsi="Times New Roman" w:cs="Times New Roman"/>
                <w:sz w:val="18"/>
                <w:szCs w:val="18"/>
              </w:rPr>
              <w:t>Boksa</w:t>
            </w:r>
            <w:proofErr w:type="spellEnd"/>
            <w:r w:rsidRPr="00921DE5">
              <w:rPr>
                <w:rFonts w:ascii="Times New Roman" w:hAnsi="Times New Roman" w:cs="Times New Roman"/>
                <w:sz w:val="18"/>
                <w:szCs w:val="18"/>
              </w:rPr>
              <w:t xml:space="preserve"> E., </w:t>
            </w:r>
            <w:proofErr w:type="spellStart"/>
            <w:r w:rsidRPr="00921DE5">
              <w:rPr>
                <w:rFonts w:ascii="Times New Roman" w:hAnsi="Times New Roman" w:cs="Times New Roman"/>
                <w:sz w:val="18"/>
                <w:szCs w:val="18"/>
              </w:rPr>
              <w:t>Zbróg</w:t>
            </w:r>
            <w:proofErr w:type="spellEnd"/>
            <w:r w:rsidRPr="00921DE5">
              <w:rPr>
                <w:rFonts w:ascii="Times New Roman" w:hAnsi="Times New Roman" w:cs="Times New Roman"/>
                <w:sz w:val="18"/>
                <w:szCs w:val="18"/>
              </w:rPr>
              <w:t xml:space="preserve"> Z., </w:t>
            </w:r>
            <w:r w:rsidRPr="00921DE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Umiem to. Ćwiczenia grafomotoryczne dla uczniów klas I-III</w:t>
            </w:r>
            <w:r w:rsidRPr="00921DE5">
              <w:rPr>
                <w:rFonts w:ascii="Times New Roman" w:hAnsi="Times New Roman" w:cs="Times New Roman"/>
                <w:sz w:val="18"/>
                <w:szCs w:val="18"/>
              </w:rPr>
              <w:t>, Kielce 2018.</w:t>
            </w:r>
          </w:p>
          <w:p w:rsidR="00335191" w:rsidRPr="00921DE5" w:rsidRDefault="003351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DE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921DE5">
              <w:rPr>
                <w:rFonts w:ascii="Times New Roman" w:hAnsi="Times New Roman" w:cs="Times New Roman"/>
                <w:sz w:val="18"/>
                <w:szCs w:val="18"/>
              </w:rPr>
              <w:t>Boksa</w:t>
            </w:r>
            <w:proofErr w:type="spellEnd"/>
            <w:r w:rsidRPr="00921DE5">
              <w:rPr>
                <w:rFonts w:ascii="Times New Roman" w:hAnsi="Times New Roman" w:cs="Times New Roman"/>
                <w:sz w:val="18"/>
                <w:szCs w:val="18"/>
              </w:rPr>
              <w:t xml:space="preserve"> E., </w:t>
            </w:r>
            <w:proofErr w:type="spellStart"/>
            <w:r w:rsidRPr="00921DE5">
              <w:rPr>
                <w:rFonts w:ascii="Times New Roman" w:hAnsi="Times New Roman" w:cs="Times New Roman"/>
                <w:sz w:val="18"/>
                <w:szCs w:val="18"/>
              </w:rPr>
              <w:t>Zbróg</w:t>
            </w:r>
            <w:proofErr w:type="spellEnd"/>
            <w:r w:rsidRPr="00921DE5">
              <w:rPr>
                <w:rFonts w:ascii="Times New Roman" w:hAnsi="Times New Roman" w:cs="Times New Roman"/>
                <w:sz w:val="18"/>
                <w:szCs w:val="18"/>
              </w:rPr>
              <w:t xml:space="preserve"> Z., </w:t>
            </w:r>
            <w:r w:rsidRPr="00921DE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Umiem to. Ćwiczenia grafomotoryczne dla uczniów klas  </w:t>
            </w:r>
            <w:r w:rsidRPr="00921DE5">
              <w:rPr>
                <w:rFonts w:ascii="Times New Roman" w:hAnsi="Times New Roman" w:cs="Times New Roman"/>
                <w:sz w:val="18"/>
                <w:szCs w:val="18"/>
              </w:rPr>
              <w:t xml:space="preserve">IV-VIII, Kielce 2018. </w:t>
            </w:r>
          </w:p>
          <w:p w:rsidR="00FE759F" w:rsidRDefault="00FE759F" w:rsidP="00FE759F">
            <w:pPr>
              <w:spacing w:after="0" w:line="240" w:lineRule="auto"/>
              <w:ind w:left="425" w:hanging="39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Gawda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B., </w:t>
            </w:r>
            <w:r w:rsidRPr="00B66FDD">
              <w:rPr>
                <w:rFonts w:ascii="Times New Roman" w:hAnsi="Times New Roman" w:cs="Times New Roman"/>
                <w:i/>
                <w:sz w:val="18"/>
                <w:szCs w:val="18"/>
              </w:rPr>
              <w:t>Psychologiczna analiza pisma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Lublin 1999.</w:t>
            </w:r>
          </w:p>
          <w:p w:rsidR="00FE759F" w:rsidRDefault="00FE759F" w:rsidP="00FE759F">
            <w:pPr>
              <w:spacing w:after="0" w:line="240" w:lineRule="auto"/>
              <w:ind w:left="425" w:hanging="39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E759F">
              <w:rPr>
                <w:rFonts w:ascii="Times New Roman" w:hAnsi="Times New Roman" w:cs="Times New Roman"/>
                <w:i/>
                <w:sz w:val="18"/>
                <w:szCs w:val="18"/>
              </w:rPr>
              <w:t>Grafizm</w:t>
            </w:r>
            <w:proofErr w:type="spellEnd"/>
            <w:r w:rsidRPr="00FE759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jako forma ekspresji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red. B.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Gawda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Lublin 2006.</w:t>
            </w:r>
          </w:p>
          <w:p w:rsidR="00335191" w:rsidRPr="00921DE5" w:rsidRDefault="00FE759F" w:rsidP="00FE759F">
            <w:pPr>
              <w:spacing w:after="0" w:line="240" w:lineRule="auto"/>
              <w:rPr>
                <w:rFonts w:ascii="New Times Roman" w:hAnsi="New Times Roman" w:cs="New Times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335191" w:rsidRPr="00921DE5">
              <w:rPr>
                <w:rFonts w:ascii="New Times Roman" w:hAnsi="New Times Roman" w:cs="New Times Roman"/>
                <w:sz w:val="18"/>
                <w:szCs w:val="18"/>
              </w:rPr>
              <w:t xml:space="preserve"> </w:t>
            </w:r>
            <w:proofErr w:type="spellStart"/>
            <w:r w:rsidR="00335191" w:rsidRPr="00921DE5">
              <w:rPr>
                <w:rFonts w:ascii="New Times Roman" w:hAnsi="New Times Roman" w:cs="New Times Roman"/>
                <w:sz w:val="18"/>
                <w:szCs w:val="18"/>
              </w:rPr>
              <w:t>Grygier</w:t>
            </w:r>
            <w:proofErr w:type="spellEnd"/>
            <w:r w:rsidR="00335191" w:rsidRPr="00921DE5">
              <w:rPr>
                <w:rFonts w:ascii="New Times Roman" w:hAnsi="New Times Roman" w:cs="New Times Roman"/>
                <w:sz w:val="18"/>
                <w:szCs w:val="18"/>
              </w:rPr>
              <w:t xml:space="preserve"> U., Sikorska I., </w:t>
            </w:r>
            <w:r w:rsidR="00335191" w:rsidRPr="00921DE5">
              <w:rPr>
                <w:rFonts w:ascii="New Times Roman" w:hAnsi="New Times Roman" w:cs="New Times Roman"/>
                <w:i/>
                <w:iCs/>
                <w:sz w:val="18"/>
                <w:szCs w:val="18"/>
              </w:rPr>
              <w:t>Mój ucze</w:t>
            </w:r>
            <w:r w:rsidR="00406859">
              <w:rPr>
                <w:rFonts w:ascii="New Times Roman" w:hAnsi="New Times Roman" w:cs="New Times Roman"/>
                <w:i/>
                <w:iCs/>
                <w:sz w:val="18"/>
                <w:szCs w:val="18"/>
              </w:rPr>
              <w:t>ń</w:t>
            </w:r>
            <w:r w:rsidR="00335191" w:rsidRPr="00921DE5">
              <w:rPr>
                <w:rFonts w:ascii="New Times Roman" w:hAnsi="New Times Roman" w:cs="New Times Roman"/>
                <w:i/>
                <w:iCs/>
                <w:sz w:val="18"/>
                <w:szCs w:val="18"/>
              </w:rPr>
              <w:t xml:space="preserve"> pracuje inaczej. Wskazówki metodyczne</w:t>
            </w:r>
            <w:r w:rsidR="00335191" w:rsidRPr="00921DE5">
              <w:rPr>
                <w:rFonts w:ascii="New Times Roman" w:hAnsi="New Times Roman" w:cs="New Times Roman"/>
                <w:sz w:val="18"/>
                <w:szCs w:val="18"/>
              </w:rPr>
              <w:t xml:space="preserve">, Kraków 2008. </w:t>
            </w:r>
          </w:p>
          <w:p w:rsidR="00FE759F" w:rsidRPr="00FE759F" w:rsidRDefault="00FE759F">
            <w:pPr>
              <w:spacing w:after="0" w:line="240" w:lineRule="auto"/>
              <w:rPr>
                <w:rFonts w:ascii="New Times Roman" w:hAnsi="New Times Roman"/>
                <w:sz w:val="18"/>
                <w:szCs w:val="18"/>
              </w:rPr>
            </w:pPr>
            <w:proofErr w:type="spellStart"/>
            <w:r w:rsidRPr="00FE759F">
              <w:rPr>
                <w:rFonts w:ascii="New Times Roman" w:hAnsi="New Times Roman"/>
                <w:sz w:val="18"/>
                <w:szCs w:val="18"/>
              </w:rPr>
              <w:t>Grzywniak</w:t>
            </w:r>
            <w:proofErr w:type="spellEnd"/>
            <w:r w:rsidRPr="00FE759F">
              <w:rPr>
                <w:rFonts w:ascii="New Times Roman" w:hAnsi="New Times Roman"/>
                <w:sz w:val="18"/>
                <w:szCs w:val="18"/>
              </w:rPr>
              <w:t xml:space="preserve"> C., </w:t>
            </w:r>
            <w:r w:rsidRPr="00FE759F">
              <w:rPr>
                <w:rFonts w:ascii="New Times Roman" w:hAnsi="New Times Roman"/>
                <w:i/>
                <w:iCs/>
                <w:sz w:val="18"/>
                <w:szCs w:val="18"/>
              </w:rPr>
              <w:t>Jedność ciała i psychiki, czyli o powstaniu nurtu zwanego psychomotoryka i stosowanych metodach</w:t>
            </w:r>
            <w:r w:rsidRPr="00FE759F">
              <w:rPr>
                <w:rFonts w:ascii="New Times Roman" w:hAnsi="New Times Roman"/>
                <w:sz w:val="18"/>
                <w:szCs w:val="18"/>
              </w:rPr>
              <w:t xml:space="preserve">, w: </w:t>
            </w:r>
            <w:r w:rsidRPr="00FE759F">
              <w:rPr>
                <w:rFonts w:ascii="New Times Roman" w:hAnsi="New Times Roman"/>
                <w:i/>
                <w:iCs/>
                <w:sz w:val="18"/>
                <w:szCs w:val="18"/>
              </w:rPr>
              <w:t>Dydaktyka specjalna. Wybrane zagadnienia</w:t>
            </w:r>
            <w:r w:rsidRPr="00FE759F">
              <w:rPr>
                <w:rFonts w:ascii="New Times Roman" w:hAnsi="New Times Roman"/>
                <w:sz w:val="18"/>
                <w:szCs w:val="18"/>
              </w:rPr>
              <w:t>, red. J. Wyczesany, Gdańsk 2014, s. 151-171.</w:t>
            </w:r>
          </w:p>
          <w:p w:rsidR="00FE759F" w:rsidRDefault="00FE759F" w:rsidP="00FE759F">
            <w:pPr>
              <w:spacing w:after="0" w:line="240" w:lineRule="auto"/>
              <w:ind w:left="425" w:hanging="39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Guzy A.,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Elementy grafologiczne pisma a sprawność ortograficzna uczniów w klasie trzeciej,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„Nauczyciel i Szkoła” 2008, nr ½, s. 153-162.</w:t>
            </w:r>
          </w:p>
          <w:p w:rsidR="00335191" w:rsidRPr="00921DE5" w:rsidRDefault="00335191">
            <w:pPr>
              <w:spacing w:after="0" w:line="240" w:lineRule="auto"/>
              <w:rPr>
                <w:rFonts w:ascii="New Times Roman" w:hAnsi="New Times Roman" w:cs="New Times Roman"/>
                <w:sz w:val="18"/>
                <w:szCs w:val="18"/>
              </w:rPr>
            </w:pPr>
            <w:proofErr w:type="spellStart"/>
            <w:r w:rsidRPr="00921DE5">
              <w:rPr>
                <w:rFonts w:ascii="New Times Roman" w:hAnsi="New Times Roman" w:cs="New Times Roman"/>
                <w:sz w:val="18"/>
                <w:szCs w:val="18"/>
              </w:rPr>
              <w:t>Oster</w:t>
            </w:r>
            <w:proofErr w:type="spellEnd"/>
            <w:r w:rsidRPr="00921DE5">
              <w:rPr>
                <w:rFonts w:ascii="New Times Roman" w:hAnsi="New Times Roman" w:cs="New Times Roman"/>
                <w:sz w:val="18"/>
                <w:szCs w:val="18"/>
              </w:rPr>
              <w:t xml:space="preserve"> G.D., Gould P., </w:t>
            </w:r>
            <w:r w:rsidRPr="00921DE5">
              <w:rPr>
                <w:rFonts w:ascii="New Times Roman" w:hAnsi="New Times Roman" w:cs="New Times Roman"/>
                <w:i/>
                <w:iCs/>
                <w:sz w:val="18"/>
                <w:szCs w:val="18"/>
              </w:rPr>
              <w:t>Rysunek w psychoterapii</w:t>
            </w:r>
            <w:r w:rsidRPr="00921DE5">
              <w:rPr>
                <w:rFonts w:ascii="New Times Roman" w:hAnsi="New Times Roman" w:cs="New Times Roman"/>
                <w:sz w:val="18"/>
                <w:szCs w:val="18"/>
              </w:rPr>
              <w:t xml:space="preserve">, </w:t>
            </w:r>
            <w:proofErr w:type="spellStart"/>
            <w:r w:rsidRPr="00921DE5">
              <w:rPr>
                <w:rFonts w:ascii="New Times Roman" w:hAnsi="New Times Roman" w:cs="New Times Roman"/>
                <w:sz w:val="18"/>
                <w:szCs w:val="18"/>
              </w:rPr>
              <w:t>Gdañsk</w:t>
            </w:r>
            <w:proofErr w:type="spellEnd"/>
            <w:r w:rsidRPr="00921DE5">
              <w:rPr>
                <w:rFonts w:ascii="New Times Roman" w:hAnsi="New Times Roman" w:cs="New Times Roman"/>
                <w:sz w:val="18"/>
                <w:szCs w:val="18"/>
              </w:rPr>
              <w:t xml:space="preserve"> 2005</w:t>
            </w:r>
            <w:r w:rsidRPr="00921D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</w:t>
            </w:r>
            <w:r w:rsidRPr="00921DE5">
              <w:rPr>
                <w:rFonts w:ascii="New Times Roman" w:hAnsi="New Times Roman" w:cs="New Times Roman"/>
                <w:sz w:val="18"/>
                <w:szCs w:val="18"/>
              </w:rPr>
              <w:t>.</w:t>
            </w:r>
          </w:p>
          <w:p w:rsidR="00FE759F" w:rsidRDefault="00FE759F" w:rsidP="00FE759F">
            <w:pPr>
              <w:spacing w:after="0" w:line="240" w:lineRule="auto"/>
              <w:ind w:left="425" w:hanging="39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Pańczyk J., </w:t>
            </w:r>
            <w:r w:rsidRPr="00FE759F">
              <w:rPr>
                <w:rFonts w:ascii="Times New Roman" w:hAnsi="Times New Roman" w:cs="Times New Roman"/>
                <w:i/>
                <w:sz w:val="18"/>
                <w:szCs w:val="18"/>
              </w:rPr>
              <w:t>Zajęcia rewalidacyjne. Zeszyt ćwiczeń dla szkoły podstawowej, klasy 4-6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 Gliwice 2014.</w:t>
            </w:r>
          </w:p>
          <w:p w:rsidR="00E20515" w:rsidRDefault="00335191" w:rsidP="00FE759F">
            <w:pPr>
              <w:rPr>
                <w:rFonts w:ascii="New Times Roman" w:hAnsi="New Times Roman" w:cs="New Times Roman"/>
                <w:i/>
                <w:iCs/>
                <w:sz w:val="18"/>
                <w:szCs w:val="18"/>
              </w:rPr>
            </w:pPr>
            <w:proofErr w:type="spellStart"/>
            <w:r w:rsidRPr="00921DE5">
              <w:rPr>
                <w:rFonts w:ascii="New Times Roman" w:hAnsi="New Times Roman" w:cs="New Times Roman"/>
                <w:sz w:val="18"/>
                <w:szCs w:val="18"/>
              </w:rPr>
              <w:t>Wasyluk</w:t>
            </w:r>
            <w:proofErr w:type="spellEnd"/>
            <w:r w:rsidRPr="00921DE5">
              <w:rPr>
                <w:rFonts w:ascii="New Times Roman" w:hAnsi="New Times Roman" w:cs="New Times Roman"/>
                <w:sz w:val="18"/>
                <w:szCs w:val="18"/>
              </w:rPr>
              <w:t xml:space="preserve"> I., </w:t>
            </w:r>
            <w:proofErr w:type="spellStart"/>
            <w:r w:rsidRPr="00921DE5">
              <w:rPr>
                <w:rFonts w:ascii="New Times Roman" w:hAnsi="New Times Roman" w:cs="New Times Roman"/>
                <w:i/>
                <w:iCs/>
                <w:sz w:val="18"/>
                <w:szCs w:val="18"/>
              </w:rPr>
              <w:t>Zajêcia</w:t>
            </w:r>
            <w:proofErr w:type="spellEnd"/>
            <w:r w:rsidRPr="00921DE5">
              <w:rPr>
                <w:rFonts w:ascii="New Times Roman" w:hAnsi="New Times Roman" w:cs="New Times Roman"/>
                <w:i/>
                <w:iCs/>
                <w:sz w:val="18"/>
                <w:szCs w:val="18"/>
              </w:rPr>
              <w:t xml:space="preserve"> rewalidacyjno-wychowawcze</w:t>
            </w:r>
            <w:r w:rsidRPr="00921DE5">
              <w:rPr>
                <w:rFonts w:ascii="New Times Roman" w:hAnsi="New Times Roman" w:cs="New Times Roman"/>
                <w:sz w:val="18"/>
                <w:szCs w:val="18"/>
              </w:rPr>
              <w:t xml:space="preserve"> , „Rewalidacja” 2005, nr 1.  </w:t>
            </w:r>
            <w:r w:rsidRPr="00921DE5">
              <w:rPr>
                <w:rFonts w:ascii="New Times Roman" w:hAnsi="New Times Roman" w:cs="New Times Roman"/>
                <w:i/>
                <w:iCs/>
                <w:sz w:val="18"/>
                <w:szCs w:val="18"/>
              </w:rPr>
              <w:t xml:space="preserve"> </w:t>
            </w:r>
          </w:p>
          <w:p w:rsidR="00335191" w:rsidRPr="00921DE5" w:rsidRDefault="00335191" w:rsidP="00FE759F">
            <w:pPr>
              <w:rPr>
                <w:rFonts w:ascii="New Times Roman" w:hAnsi="New Times Roman" w:cs="New Times Roman"/>
                <w:sz w:val="18"/>
                <w:szCs w:val="18"/>
              </w:rPr>
            </w:pPr>
            <w:r w:rsidRPr="00921DE5">
              <w:rPr>
                <w:rFonts w:ascii="New Times Roman" w:hAnsi="New Times Roman" w:cs="New Times Roman"/>
                <w:sz w:val="18"/>
                <w:szCs w:val="18"/>
              </w:rPr>
              <w:t xml:space="preserve"> </w:t>
            </w:r>
            <w:r w:rsidR="008D3B6D">
              <w:rPr>
                <w:rFonts w:ascii="Times New Roman" w:hAnsi="Times New Roman" w:cs="Times New Roman"/>
                <w:sz w:val="18"/>
                <w:szCs w:val="18"/>
              </w:rPr>
              <w:t>Wójtowicz A., Grafologia dla początkujących, Bytom 2007.</w:t>
            </w:r>
          </w:p>
        </w:tc>
      </w:tr>
    </w:tbl>
    <w:p w:rsidR="00335191" w:rsidRDefault="00335191" w:rsidP="00406859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18"/>
          <w:szCs w:val="18"/>
        </w:rPr>
      </w:pPr>
    </w:p>
    <w:p w:rsidR="00335191" w:rsidRDefault="00335191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335191" w:rsidRDefault="0033519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CELE, TREŚCI I EFEKTY uczenia się </w:t>
      </w:r>
    </w:p>
    <w:p w:rsidR="00335191" w:rsidRDefault="00335191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921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335191" w:rsidRPr="00921DE5">
        <w:trPr>
          <w:trHeight w:val="1279"/>
        </w:trPr>
        <w:tc>
          <w:tcPr>
            <w:tcW w:w="9214" w:type="dxa"/>
            <w:shd w:val="clear" w:color="auto" w:fill="FFFFFF"/>
          </w:tcPr>
          <w:p w:rsidR="00335191" w:rsidRPr="00921DE5" w:rsidRDefault="00335191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D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Cele przedmiotu</w:t>
            </w:r>
          </w:p>
          <w:p w:rsidR="00335191" w:rsidRPr="00921DE5" w:rsidRDefault="00335191">
            <w:pPr>
              <w:spacing w:after="0" w:line="240" w:lineRule="auto"/>
              <w:ind w:left="356"/>
              <w:rPr>
                <w:rFonts w:ascii="Times New Roman" w:hAnsi="Times New Roman" w:cs="Times New Roman"/>
                <w:sz w:val="18"/>
                <w:szCs w:val="18"/>
              </w:rPr>
            </w:pPr>
            <w:r w:rsidRPr="00921DE5">
              <w:rPr>
                <w:rFonts w:ascii="Times New Roman" w:hAnsi="Times New Roman" w:cs="Times New Roman"/>
                <w:sz w:val="18"/>
                <w:szCs w:val="18"/>
              </w:rPr>
              <w:t xml:space="preserve">C1– zapoznanie z zadaniami </w:t>
            </w:r>
            <w:proofErr w:type="spellStart"/>
            <w:r w:rsidRPr="00921DE5">
              <w:rPr>
                <w:rFonts w:ascii="Times New Roman" w:hAnsi="Times New Roman" w:cs="Times New Roman"/>
                <w:sz w:val="18"/>
                <w:szCs w:val="18"/>
              </w:rPr>
              <w:t>grafomortoryki</w:t>
            </w:r>
            <w:proofErr w:type="spellEnd"/>
            <w:r w:rsidR="00367E83">
              <w:rPr>
                <w:rFonts w:ascii="Times New Roman" w:hAnsi="Times New Roman" w:cs="Times New Roman"/>
                <w:sz w:val="18"/>
                <w:szCs w:val="18"/>
              </w:rPr>
              <w:t xml:space="preserve"> i </w:t>
            </w:r>
            <w:proofErr w:type="spellStart"/>
            <w:r w:rsidR="00367E83">
              <w:rPr>
                <w:rFonts w:ascii="Times New Roman" w:hAnsi="Times New Roman" w:cs="Times New Roman"/>
                <w:sz w:val="18"/>
                <w:szCs w:val="18"/>
              </w:rPr>
              <w:t>grafoterapii</w:t>
            </w:r>
            <w:proofErr w:type="spellEnd"/>
            <w:r w:rsidR="00367E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21DE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335191" w:rsidRPr="00921DE5" w:rsidRDefault="00335191">
            <w:pPr>
              <w:spacing w:after="0" w:line="240" w:lineRule="auto"/>
              <w:ind w:left="356"/>
              <w:rPr>
                <w:rFonts w:ascii="Times New Roman" w:hAnsi="Times New Roman" w:cs="Times New Roman"/>
                <w:sz w:val="18"/>
                <w:szCs w:val="18"/>
              </w:rPr>
            </w:pPr>
            <w:r w:rsidRPr="00921DE5">
              <w:rPr>
                <w:rFonts w:ascii="Times New Roman" w:hAnsi="Times New Roman" w:cs="Times New Roman"/>
                <w:sz w:val="18"/>
                <w:szCs w:val="18"/>
              </w:rPr>
              <w:t>C2 – przypomnienie obrazu wzorca kaligraficznego pisma</w:t>
            </w:r>
            <w:r w:rsidR="005151A0" w:rsidRPr="00921DE5">
              <w:rPr>
                <w:rFonts w:ascii="Times New Roman" w:hAnsi="Times New Roman" w:cs="Times New Roman"/>
                <w:sz w:val="18"/>
                <w:szCs w:val="18"/>
              </w:rPr>
              <w:t xml:space="preserve"> (elementy grafologii i </w:t>
            </w:r>
            <w:proofErr w:type="spellStart"/>
            <w:r w:rsidR="005151A0" w:rsidRPr="00921DE5">
              <w:rPr>
                <w:rFonts w:ascii="Times New Roman" w:hAnsi="Times New Roman" w:cs="Times New Roman"/>
                <w:sz w:val="18"/>
                <w:szCs w:val="18"/>
              </w:rPr>
              <w:t>grafoterapii</w:t>
            </w:r>
            <w:proofErr w:type="spellEnd"/>
            <w:r w:rsidR="005151A0" w:rsidRPr="00921DE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921DE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335191" w:rsidRPr="00921DE5" w:rsidRDefault="00335191">
            <w:pPr>
              <w:spacing w:after="0" w:line="240" w:lineRule="auto"/>
              <w:ind w:left="356"/>
              <w:rPr>
                <w:rFonts w:ascii="Times New Roman" w:hAnsi="Times New Roman" w:cs="Times New Roman"/>
                <w:sz w:val="18"/>
                <w:szCs w:val="18"/>
              </w:rPr>
            </w:pPr>
            <w:r w:rsidRPr="00921DE5">
              <w:rPr>
                <w:rFonts w:ascii="Times New Roman" w:hAnsi="Times New Roman" w:cs="Times New Roman"/>
                <w:sz w:val="18"/>
                <w:szCs w:val="18"/>
              </w:rPr>
              <w:t xml:space="preserve">C3 – zaznajomienie ze znaczeniem wyboru i doboru narzędzia pisarskiego oraz sposobami posługiwania się środkiem pisarskim.  </w:t>
            </w:r>
          </w:p>
          <w:p w:rsidR="00335191" w:rsidRPr="00921DE5" w:rsidRDefault="00335191">
            <w:pPr>
              <w:spacing w:after="0" w:line="240" w:lineRule="auto"/>
              <w:ind w:left="35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35191" w:rsidRDefault="003351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9214" w:type="dxa"/>
        <w:tblInd w:w="-68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335191" w:rsidRPr="00921DE5">
        <w:trPr>
          <w:trHeight w:val="140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191" w:rsidRPr="00921DE5" w:rsidRDefault="00335191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D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Treści </w:t>
            </w:r>
          </w:p>
          <w:p w:rsidR="00335191" w:rsidRPr="00921DE5" w:rsidRDefault="00335191" w:rsidP="00D468FF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DE5">
              <w:rPr>
                <w:rFonts w:ascii="Times New Roman" w:hAnsi="Times New Roman" w:cs="Times New Roman"/>
                <w:sz w:val="18"/>
                <w:szCs w:val="18"/>
              </w:rPr>
              <w:t xml:space="preserve">Cele i zadania pracy grafomotorycznej. Rola tzw. dużej i małej motoryki. Wybrane metody i zasady pracy </w:t>
            </w:r>
            <w:proofErr w:type="spellStart"/>
            <w:r w:rsidRPr="00921DE5">
              <w:rPr>
                <w:rFonts w:ascii="Times New Roman" w:hAnsi="Times New Roman" w:cs="Times New Roman"/>
                <w:sz w:val="18"/>
                <w:szCs w:val="18"/>
              </w:rPr>
              <w:t>grafo</w:t>
            </w:r>
            <w:proofErr w:type="spellEnd"/>
            <w:r w:rsidRPr="00921DE5">
              <w:rPr>
                <w:rFonts w:ascii="Times New Roman" w:hAnsi="Times New Roman" w:cs="Times New Roman"/>
                <w:sz w:val="18"/>
                <w:szCs w:val="18"/>
              </w:rPr>
              <w:t xml:space="preserve">/motorycznej/terapeutycznej (np. metoda N. </w:t>
            </w:r>
            <w:proofErr w:type="spellStart"/>
            <w:r w:rsidRPr="00921DE5">
              <w:rPr>
                <w:rFonts w:ascii="Times New Roman" w:hAnsi="Times New Roman" w:cs="Times New Roman"/>
                <w:sz w:val="18"/>
                <w:szCs w:val="18"/>
              </w:rPr>
              <w:t>Kepharta</w:t>
            </w:r>
            <w:proofErr w:type="spellEnd"/>
            <w:r w:rsidR="005151A0" w:rsidRPr="00921DE5">
              <w:rPr>
                <w:rFonts w:ascii="Times New Roman" w:hAnsi="Times New Roman" w:cs="Times New Roman"/>
                <w:sz w:val="18"/>
                <w:szCs w:val="18"/>
              </w:rPr>
              <w:t>, malowanie dziesięcioma palcami, mandale</w:t>
            </w:r>
            <w:r w:rsidRPr="00921DE5">
              <w:rPr>
                <w:rFonts w:ascii="Times New Roman" w:hAnsi="Times New Roman" w:cs="Times New Roman"/>
                <w:sz w:val="18"/>
                <w:szCs w:val="18"/>
              </w:rPr>
              <w:t>). Znaczenie obrazu pisma</w:t>
            </w:r>
            <w:r w:rsidR="006C73C0" w:rsidRPr="00921DE5">
              <w:rPr>
                <w:rFonts w:ascii="Times New Roman" w:hAnsi="Times New Roman" w:cs="Times New Roman"/>
                <w:sz w:val="18"/>
                <w:szCs w:val="18"/>
              </w:rPr>
              <w:t xml:space="preserve"> (np. </w:t>
            </w:r>
            <w:r w:rsidR="00D468FF">
              <w:rPr>
                <w:rFonts w:ascii="Times New Roman" w:hAnsi="Times New Roman" w:cs="Times New Roman"/>
                <w:sz w:val="18"/>
                <w:szCs w:val="18"/>
              </w:rPr>
              <w:t xml:space="preserve">wygląd </w:t>
            </w:r>
            <w:r w:rsidR="006C73C0" w:rsidRPr="00921DE5">
              <w:rPr>
                <w:rFonts w:ascii="Times New Roman" w:hAnsi="Times New Roman" w:cs="Times New Roman"/>
                <w:sz w:val="18"/>
                <w:szCs w:val="18"/>
              </w:rPr>
              <w:t>notat</w:t>
            </w:r>
            <w:r w:rsidR="00D468F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6C73C0" w:rsidRPr="00921DE5">
              <w:rPr>
                <w:rFonts w:ascii="Times New Roman" w:hAnsi="Times New Roman" w:cs="Times New Roman"/>
                <w:sz w:val="18"/>
                <w:szCs w:val="18"/>
              </w:rPr>
              <w:t>k)</w:t>
            </w:r>
            <w:r w:rsidRPr="00921DE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367E83">
              <w:rPr>
                <w:rFonts w:ascii="Times New Roman" w:hAnsi="Times New Roman" w:cs="Times New Roman"/>
                <w:sz w:val="18"/>
                <w:szCs w:val="18"/>
              </w:rPr>
              <w:t xml:space="preserve">Ekspresja pisma (wybór zagadnień). Założenia i zadania </w:t>
            </w:r>
            <w:proofErr w:type="spellStart"/>
            <w:r w:rsidR="00367E83">
              <w:rPr>
                <w:rFonts w:ascii="Times New Roman" w:hAnsi="Times New Roman" w:cs="Times New Roman"/>
                <w:sz w:val="18"/>
                <w:szCs w:val="18"/>
              </w:rPr>
              <w:t>grafoterapii</w:t>
            </w:r>
            <w:proofErr w:type="spellEnd"/>
            <w:r w:rsidR="00367E8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</w:tbl>
    <w:p w:rsidR="00335191" w:rsidRDefault="003351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979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9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54"/>
        <w:gridCol w:w="325"/>
        <w:gridCol w:w="379"/>
        <w:gridCol w:w="379"/>
        <w:gridCol w:w="379"/>
        <w:gridCol w:w="209"/>
        <w:gridCol w:w="171"/>
        <w:gridCol w:w="9"/>
      </w:tblGrid>
      <w:tr w:rsidR="00335191" w:rsidRPr="00921DE5">
        <w:trPr>
          <w:cantSplit/>
          <w:trHeight w:val="567"/>
        </w:trPr>
        <w:tc>
          <w:tcPr>
            <w:tcW w:w="9790" w:type="dxa"/>
            <w:gridSpan w:val="26"/>
            <w:vAlign w:val="center"/>
          </w:tcPr>
          <w:p w:rsidR="00335191" w:rsidRPr="00921DE5" w:rsidRDefault="00335191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D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Efekty uczenia się </w:t>
            </w:r>
          </w:p>
        </w:tc>
      </w:tr>
      <w:tr w:rsidR="00335191" w:rsidRPr="00921DE5">
        <w:trPr>
          <w:cantSplit/>
          <w:trHeight w:val="567"/>
        </w:trPr>
        <w:tc>
          <w:tcPr>
            <w:tcW w:w="851" w:type="dxa"/>
            <w:textDirection w:val="btLr"/>
            <w:vAlign w:val="center"/>
          </w:tcPr>
          <w:p w:rsidR="00335191" w:rsidRPr="00921DE5" w:rsidRDefault="00A12F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="008B5BD5" w:rsidRPr="00921D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</w:t>
            </w:r>
            <w:r w:rsidR="00335191" w:rsidRPr="00921D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od</w:t>
            </w:r>
          </w:p>
        </w:tc>
        <w:tc>
          <w:tcPr>
            <w:tcW w:w="7088" w:type="dxa"/>
            <w:gridSpan w:val="18"/>
          </w:tcPr>
          <w:p w:rsidR="00335191" w:rsidRPr="00921DE5" w:rsidRDefault="003351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35191" w:rsidRPr="00921DE5" w:rsidRDefault="003351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D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Student, który zaliczył przedmiot</w:t>
            </w:r>
          </w:p>
          <w:p w:rsidR="00335191" w:rsidRPr="00921DE5" w:rsidRDefault="0033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gridSpan w:val="7"/>
          </w:tcPr>
          <w:p w:rsidR="00335191" w:rsidRPr="00921DE5" w:rsidRDefault="003351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35191" w:rsidRPr="00921DE5" w:rsidRDefault="003351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D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Odniesienie do efektów uczenia się  </w:t>
            </w:r>
          </w:p>
          <w:p w:rsidR="00335191" w:rsidRPr="00921DE5" w:rsidRDefault="003351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35191" w:rsidRPr="00921DE5">
        <w:trPr>
          <w:trHeight w:val="57"/>
        </w:trPr>
        <w:tc>
          <w:tcPr>
            <w:tcW w:w="7939" w:type="dxa"/>
            <w:gridSpan w:val="19"/>
          </w:tcPr>
          <w:p w:rsidR="00335191" w:rsidRPr="00921DE5" w:rsidRDefault="0033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DE5">
              <w:rPr>
                <w:rFonts w:ascii="Times New Roman" w:hAnsi="Times New Roman" w:cs="Times New Roman"/>
                <w:sz w:val="18"/>
                <w:szCs w:val="18"/>
              </w:rPr>
              <w:t xml:space="preserve">w zakresie </w:t>
            </w:r>
            <w:r w:rsidRPr="00921D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WIEDZY:</w:t>
            </w:r>
          </w:p>
        </w:tc>
        <w:tc>
          <w:tcPr>
            <w:tcW w:w="1671" w:type="dxa"/>
            <w:gridSpan w:val="5"/>
          </w:tcPr>
          <w:p w:rsidR="00335191" w:rsidRPr="00921DE5" w:rsidRDefault="003351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D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dla kierunku</w:t>
            </w:r>
          </w:p>
        </w:tc>
        <w:tc>
          <w:tcPr>
            <w:tcW w:w="180" w:type="dxa"/>
            <w:gridSpan w:val="2"/>
          </w:tcPr>
          <w:p w:rsidR="00335191" w:rsidRPr="00921DE5" w:rsidRDefault="003351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35191" w:rsidRPr="00921DE5">
        <w:trPr>
          <w:trHeight w:val="57"/>
        </w:trPr>
        <w:tc>
          <w:tcPr>
            <w:tcW w:w="851" w:type="dxa"/>
          </w:tcPr>
          <w:p w:rsidR="00335191" w:rsidRPr="00921DE5" w:rsidRDefault="0033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DE5">
              <w:rPr>
                <w:rFonts w:ascii="Times New Roman" w:hAnsi="Times New Roman" w:cs="Times New Roman"/>
                <w:sz w:val="18"/>
                <w:szCs w:val="18"/>
              </w:rPr>
              <w:t>W01</w:t>
            </w:r>
          </w:p>
        </w:tc>
        <w:tc>
          <w:tcPr>
            <w:tcW w:w="7088" w:type="dxa"/>
            <w:gridSpan w:val="18"/>
          </w:tcPr>
          <w:p w:rsidR="00335191" w:rsidRPr="00921DE5" w:rsidRDefault="00335191" w:rsidP="005B6D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DE5">
              <w:rPr>
                <w:rFonts w:ascii="Times New Roman" w:hAnsi="Times New Roman" w:cs="Times New Roman"/>
                <w:sz w:val="18"/>
                <w:szCs w:val="18"/>
              </w:rPr>
              <w:t xml:space="preserve">ma wiedzę na temat przedmiotu i zadań </w:t>
            </w:r>
            <w:proofErr w:type="spellStart"/>
            <w:r w:rsidRPr="00921DE5">
              <w:rPr>
                <w:rFonts w:ascii="Times New Roman" w:hAnsi="Times New Roman" w:cs="Times New Roman"/>
                <w:sz w:val="18"/>
                <w:szCs w:val="18"/>
              </w:rPr>
              <w:t>grafomotoryki</w:t>
            </w:r>
            <w:proofErr w:type="spellEnd"/>
            <w:r w:rsidR="005B6D7D">
              <w:rPr>
                <w:rFonts w:ascii="Times New Roman" w:hAnsi="Times New Roman" w:cs="Times New Roman"/>
                <w:sz w:val="18"/>
                <w:szCs w:val="18"/>
              </w:rPr>
              <w:t xml:space="preserve"> oraz grafologii i </w:t>
            </w:r>
            <w:proofErr w:type="spellStart"/>
            <w:r w:rsidR="005B6D7D">
              <w:rPr>
                <w:rFonts w:ascii="Times New Roman" w:hAnsi="Times New Roman" w:cs="Times New Roman"/>
                <w:sz w:val="18"/>
                <w:szCs w:val="18"/>
              </w:rPr>
              <w:t>grafoterapii</w:t>
            </w:r>
            <w:proofErr w:type="spellEnd"/>
            <w:r w:rsidRPr="00921DE5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="005B6D7D">
              <w:rPr>
                <w:rFonts w:ascii="Times New Roman" w:hAnsi="Times New Roman" w:cs="Times New Roman"/>
                <w:sz w:val="18"/>
                <w:szCs w:val="18"/>
              </w:rPr>
              <w:t xml:space="preserve">ich </w:t>
            </w:r>
            <w:r w:rsidRPr="00921DE5">
              <w:rPr>
                <w:rFonts w:ascii="Times New Roman" w:hAnsi="Times New Roman" w:cs="Times New Roman"/>
                <w:sz w:val="18"/>
                <w:szCs w:val="18"/>
              </w:rPr>
              <w:t>specyfiki jako dyscyplin teoretyczno-praktyczn</w:t>
            </w:r>
            <w:r w:rsidR="005B6D7D">
              <w:rPr>
                <w:rFonts w:ascii="Times New Roman" w:hAnsi="Times New Roman" w:cs="Times New Roman"/>
                <w:sz w:val="18"/>
                <w:szCs w:val="18"/>
              </w:rPr>
              <w:t>ych</w:t>
            </w:r>
          </w:p>
        </w:tc>
        <w:tc>
          <w:tcPr>
            <w:tcW w:w="1671" w:type="dxa"/>
            <w:gridSpan w:val="5"/>
          </w:tcPr>
          <w:p w:rsidR="00335191" w:rsidRPr="00921DE5" w:rsidRDefault="003351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DE5">
              <w:rPr>
                <w:rFonts w:ascii="Times New Roman" w:hAnsi="Times New Roman" w:cs="Times New Roman"/>
                <w:sz w:val="18"/>
                <w:szCs w:val="18"/>
              </w:rPr>
              <w:t>FILPL1A__W01</w:t>
            </w:r>
          </w:p>
        </w:tc>
        <w:tc>
          <w:tcPr>
            <w:tcW w:w="180" w:type="dxa"/>
            <w:gridSpan w:val="2"/>
          </w:tcPr>
          <w:p w:rsidR="00335191" w:rsidRPr="00921DE5" w:rsidRDefault="003351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191" w:rsidRPr="00921DE5">
        <w:trPr>
          <w:trHeight w:val="57"/>
        </w:trPr>
        <w:tc>
          <w:tcPr>
            <w:tcW w:w="851" w:type="dxa"/>
          </w:tcPr>
          <w:p w:rsidR="00335191" w:rsidRPr="00921DE5" w:rsidRDefault="0033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DE5">
              <w:rPr>
                <w:rFonts w:ascii="Times New Roman" w:hAnsi="Times New Roman" w:cs="Times New Roman"/>
                <w:sz w:val="18"/>
                <w:szCs w:val="18"/>
              </w:rPr>
              <w:t>W02</w:t>
            </w:r>
          </w:p>
        </w:tc>
        <w:tc>
          <w:tcPr>
            <w:tcW w:w="7088" w:type="dxa"/>
            <w:gridSpan w:val="18"/>
          </w:tcPr>
          <w:p w:rsidR="00335191" w:rsidRPr="00921DE5" w:rsidRDefault="003351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DE5">
              <w:rPr>
                <w:rFonts w:ascii="Times New Roman" w:hAnsi="Times New Roman" w:cs="Times New Roman"/>
                <w:sz w:val="18"/>
                <w:szCs w:val="18"/>
              </w:rPr>
              <w:t>zna terminologię, kluczowe teorie i klasyfikacje dotyczące działań grafomotorycznych</w:t>
            </w:r>
          </w:p>
        </w:tc>
        <w:tc>
          <w:tcPr>
            <w:tcW w:w="1671" w:type="dxa"/>
            <w:gridSpan w:val="5"/>
          </w:tcPr>
          <w:p w:rsidR="00335191" w:rsidRPr="00921DE5" w:rsidRDefault="003351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DE5">
              <w:rPr>
                <w:rFonts w:ascii="Times New Roman" w:hAnsi="Times New Roman" w:cs="Times New Roman"/>
                <w:sz w:val="18"/>
                <w:szCs w:val="18"/>
              </w:rPr>
              <w:t>FILPL1A_W02</w:t>
            </w:r>
          </w:p>
        </w:tc>
        <w:tc>
          <w:tcPr>
            <w:tcW w:w="180" w:type="dxa"/>
            <w:gridSpan w:val="2"/>
          </w:tcPr>
          <w:p w:rsidR="00335191" w:rsidRPr="00921DE5" w:rsidRDefault="003351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191" w:rsidRPr="00921DE5">
        <w:trPr>
          <w:trHeight w:val="57"/>
        </w:trPr>
        <w:tc>
          <w:tcPr>
            <w:tcW w:w="7939" w:type="dxa"/>
            <w:gridSpan w:val="19"/>
          </w:tcPr>
          <w:p w:rsidR="00335191" w:rsidRPr="00921DE5" w:rsidRDefault="0033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DE5">
              <w:rPr>
                <w:rFonts w:ascii="Times New Roman" w:hAnsi="Times New Roman" w:cs="Times New Roman"/>
                <w:sz w:val="18"/>
                <w:szCs w:val="18"/>
              </w:rPr>
              <w:t xml:space="preserve">w zakresie </w:t>
            </w:r>
            <w:r w:rsidRPr="00921D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UMIEJĘTNOŚCI:</w:t>
            </w:r>
          </w:p>
        </w:tc>
        <w:tc>
          <w:tcPr>
            <w:tcW w:w="1671" w:type="dxa"/>
            <w:gridSpan w:val="5"/>
          </w:tcPr>
          <w:p w:rsidR="00335191" w:rsidRPr="00921DE5" w:rsidRDefault="003351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gridSpan w:val="2"/>
          </w:tcPr>
          <w:p w:rsidR="00335191" w:rsidRPr="00921DE5" w:rsidRDefault="003351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191" w:rsidRPr="00921DE5">
        <w:trPr>
          <w:trHeight w:val="57"/>
        </w:trPr>
        <w:tc>
          <w:tcPr>
            <w:tcW w:w="851" w:type="dxa"/>
          </w:tcPr>
          <w:p w:rsidR="00335191" w:rsidRPr="00921DE5" w:rsidRDefault="0033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DE5">
              <w:rPr>
                <w:rFonts w:ascii="Times New Roman" w:hAnsi="Times New Roman" w:cs="Times New Roman"/>
                <w:sz w:val="18"/>
                <w:szCs w:val="18"/>
              </w:rPr>
              <w:t>U01</w:t>
            </w:r>
          </w:p>
        </w:tc>
        <w:tc>
          <w:tcPr>
            <w:tcW w:w="7088" w:type="dxa"/>
            <w:gridSpan w:val="18"/>
          </w:tcPr>
          <w:p w:rsidR="00335191" w:rsidRPr="00921DE5" w:rsidRDefault="003351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DE5">
              <w:rPr>
                <w:rFonts w:ascii="Times New Roman" w:hAnsi="Times New Roman" w:cs="Times New Roman"/>
                <w:sz w:val="18"/>
                <w:szCs w:val="18"/>
              </w:rPr>
              <w:t xml:space="preserve">umie odnaleźć pożądane informacje o podstawowych zagadnieniach z zakresu </w:t>
            </w:r>
            <w:proofErr w:type="spellStart"/>
            <w:r w:rsidRPr="00921DE5">
              <w:rPr>
                <w:rFonts w:ascii="Times New Roman" w:hAnsi="Times New Roman" w:cs="Times New Roman"/>
                <w:sz w:val="18"/>
                <w:szCs w:val="18"/>
              </w:rPr>
              <w:t>psycho</w:t>
            </w:r>
            <w:proofErr w:type="spellEnd"/>
            <w:r w:rsidRPr="00921DE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921DE5">
              <w:rPr>
                <w:rFonts w:ascii="Times New Roman" w:hAnsi="Times New Roman" w:cs="Times New Roman"/>
                <w:sz w:val="18"/>
                <w:szCs w:val="18"/>
              </w:rPr>
              <w:t>grafomotoryki</w:t>
            </w:r>
            <w:proofErr w:type="spellEnd"/>
            <w:r w:rsidRPr="00921D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B2ADA">
              <w:rPr>
                <w:rFonts w:ascii="Times New Roman" w:hAnsi="Times New Roman" w:cs="Times New Roman"/>
                <w:sz w:val="18"/>
                <w:szCs w:val="18"/>
              </w:rPr>
              <w:t xml:space="preserve">(grafologii) </w:t>
            </w:r>
            <w:r w:rsidRPr="00921DE5">
              <w:rPr>
                <w:rFonts w:ascii="Times New Roman" w:hAnsi="Times New Roman" w:cs="Times New Roman"/>
                <w:sz w:val="18"/>
                <w:szCs w:val="18"/>
              </w:rPr>
              <w:t>w różnych źródłach, przeanalizować je, ocenić ich przydatność, wybrać i wykorzystać je w określonym celu</w:t>
            </w:r>
          </w:p>
        </w:tc>
        <w:tc>
          <w:tcPr>
            <w:tcW w:w="1671" w:type="dxa"/>
            <w:gridSpan w:val="5"/>
          </w:tcPr>
          <w:p w:rsidR="00335191" w:rsidRPr="00921DE5" w:rsidRDefault="003351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DE5">
              <w:rPr>
                <w:rFonts w:ascii="Times New Roman" w:hAnsi="Times New Roman" w:cs="Times New Roman"/>
                <w:sz w:val="18"/>
                <w:szCs w:val="18"/>
              </w:rPr>
              <w:t>FILPL1A_U08</w:t>
            </w:r>
          </w:p>
        </w:tc>
        <w:tc>
          <w:tcPr>
            <w:tcW w:w="180" w:type="dxa"/>
            <w:gridSpan w:val="2"/>
          </w:tcPr>
          <w:p w:rsidR="00335191" w:rsidRPr="00921DE5" w:rsidRDefault="003351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191" w:rsidRPr="00921DE5">
        <w:trPr>
          <w:trHeight w:val="57"/>
        </w:trPr>
        <w:tc>
          <w:tcPr>
            <w:tcW w:w="851" w:type="dxa"/>
          </w:tcPr>
          <w:p w:rsidR="00335191" w:rsidRPr="00921DE5" w:rsidRDefault="0033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DE5">
              <w:rPr>
                <w:rFonts w:ascii="Times New Roman" w:hAnsi="Times New Roman" w:cs="Times New Roman"/>
                <w:sz w:val="18"/>
                <w:szCs w:val="18"/>
              </w:rPr>
              <w:t>U02</w:t>
            </w:r>
          </w:p>
        </w:tc>
        <w:tc>
          <w:tcPr>
            <w:tcW w:w="7088" w:type="dxa"/>
            <w:gridSpan w:val="18"/>
          </w:tcPr>
          <w:p w:rsidR="00335191" w:rsidRPr="00921DE5" w:rsidRDefault="005B6D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potrafi posłużyć się róż</w:t>
            </w:r>
            <w:r w:rsidR="00335191" w:rsidRPr="00921DE5">
              <w:rPr>
                <w:rFonts w:ascii="Times New Roman" w:hAnsi="Times New Roman" w:cs="Times New Roman"/>
                <w:sz w:val="18"/>
                <w:szCs w:val="18"/>
              </w:rPr>
              <w:t>nymi narzędziami elektronicznymi w pracy badawczej oraz zdobyć umiejętności z zakresu wprowadzania ćwiczeń grafomotorycznych, wykorzystać je podczas rozwiązywania problemów zawodowych</w:t>
            </w:r>
          </w:p>
        </w:tc>
        <w:tc>
          <w:tcPr>
            <w:tcW w:w="1671" w:type="dxa"/>
            <w:gridSpan w:val="5"/>
          </w:tcPr>
          <w:p w:rsidR="00335191" w:rsidRPr="00921DE5" w:rsidRDefault="003351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DE5">
              <w:rPr>
                <w:rFonts w:ascii="Times New Roman" w:hAnsi="Times New Roman" w:cs="Times New Roman"/>
                <w:sz w:val="18"/>
                <w:szCs w:val="18"/>
              </w:rPr>
              <w:t>FILPL1A_U09</w:t>
            </w:r>
          </w:p>
        </w:tc>
        <w:tc>
          <w:tcPr>
            <w:tcW w:w="180" w:type="dxa"/>
            <w:gridSpan w:val="2"/>
          </w:tcPr>
          <w:p w:rsidR="00335191" w:rsidRPr="00921DE5" w:rsidRDefault="003351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191" w:rsidRPr="00921DE5">
        <w:trPr>
          <w:trHeight w:val="57"/>
        </w:trPr>
        <w:tc>
          <w:tcPr>
            <w:tcW w:w="7939" w:type="dxa"/>
            <w:gridSpan w:val="19"/>
          </w:tcPr>
          <w:p w:rsidR="00335191" w:rsidRPr="00921DE5" w:rsidRDefault="0033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DE5">
              <w:rPr>
                <w:rFonts w:ascii="Times New Roman" w:hAnsi="Times New Roman" w:cs="Times New Roman"/>
                <w:sz w:val="18"/>
                <w:szCs w:val="18"/>
              </w:rPr>
              <w:t xml:space="preserve">w zakresie </w:t>
            </w:r>
            <w:r w:rsidRPr="00921D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KOMPETENCJI SPOŁECZNYCH:</w:t>
            </w:r>
          </w:p>
        </w:tc>
        <w:tc>
          <w:tcPr>
            <w:tcW w:w="1671" w:type="dxa"/>
            <w:gridSpan w:val="5"/>
          </w:tcPr>
          <w:p w:rsidR="00335191" w:rsidRPr="00921DE5" w:rsidRDefault="003351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gridSpan w:val="2"/>
          </w:tcPr>
          <w:p w:rsidR="00335191" w:rsidRPr="00921DE5" w:rsidRDefault="003351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191" w:rsidRPr="00921DE5">
        <w:trPr>
          <w:trHeight w:val="57"/>
        </w:trPr>
        <w:tc>
          <w:tcPr>
            <w:tcW w:w="851" w:type="dxa"/>
          </w:tcPr>
          <w:p w:rsidR="00335191" w:rsidRPr="00921DE5" w:rsidRDefault="0033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DE5">
              <w:rPr>
                <w:rFonts w:ascii="Times New Roman" w:hAnsi="Times New Roman" w:cs="Times New Roman"/>
                <w:sz w:val="18"/>
                <w:szCs w:val="18"/>
              </w:rPr>
              <w:t>K01</w:t>
            </w:r>
          </w:p>
        </w:tc>
        <w:tc>
          <w:tcPr>
            <w:tcW w:w="7088" w:type="dxa"/>
            <w:gridSpan w:val="18"/>
          </w:tcPr>
          <w:p w:rsidR="00335191" w:rsidRPr="00921DE5" w:rsidRDefault="003351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DE5">
              <w:rPr>
                <w:rFonts w:ascii="Times New Roman" w:hAnsi="Times New Roman" w:cs="Times New Roman"/>
                <w:sz w:val="18"/>
                <w:szCs w:val="18"/>
              </w:rPr>
              <w:t xml:space="preserve">jest przygotowany do krytycznej oceny posiadanej wiedzy  w zakresie działań grafomotorycznych i terapeutycznych i wzbogacania jej </w:t>
            </w:r>
          </w:p>
        </w:tc>
        <w:tc>
          <w:tcPr>
            <w:tcW w:w="1671" w:type="dxa"/>
            <w:gridSpan w:val="5"/>
          </w:tcPr>
          <w:p w:rsidR="00335191" w:rsidRPr="00921DE5" w:rsidRDefault="003351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DE5">
              <w:rPr>
                <w:rFonts w:ascii="Times New Roman" w:hAnsi="Times New Roman" w:cs="Times New Roman"/>
                <w:sz w:val="18"/>
                <w:szCs w:val="18"/>
              </w:rPr>
              <w:t>FILPL1A_K01</w:t>
            </w:r>
          </w:p>
        </w:tc>
        <w:tc>
          <w:tcPr>
            <w:tcW w:w="180" w:type="dxa"/>
            <w:gridSpan w:val="2"/>
          </w:tcPr>
          <w:p w:rsidR="00335191" w:rsidRPr="00921DE5" w:rsidRDefault="003351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191" w:rsidRPr="00921DE5">
        <w:trPr>
          <w:trHeight w:val="57"/>
        </w:trPr>
        <w:tc>
          <w:tcPr>
            <w:tcW w:w="851" w:type="dxa"/>
          </w:tcPr>
          <w:p w:rsidR="00335191" w:rsidRPr="00921DE5" w:rsidRDefault="00335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DE5">
              <w:rPr>
                <w:rFonts w:ascii="Times New Roman" w:hAnsi="Times New Roman" w:cs="Times New Roman"/>
                <w:sz w:val="18"/>
                <w:szCs w:val="18"/>
              </w:rPr>
              <w:t>K02</w:t>
            </w:r>
          </w:p>
        </w:tc>
        <w:tc>
          <w:tcPr>
            <w:tcW w:w="7088" w:type="dxa"/>
            <w:gridSpan w:val="18"/>
          </w:tcPr>
          <w:p w:rsidR="00335191" w:rsidRPr="00921DE5" w:rsidRDefault="003351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DE5">
              <w:rPr>
                <w:rFonts w:ascii="Times New Roman" w:hAnsi="Times New Roman" w:cs="Times New Roman"/>
                <w:sz w:val="18"/>
                <w:szCs w:val="18"/>
              </w:rPr>
              <w:t>jest otwarty na ewentualne problemy związane ze specyfiką wykonywania przyszłego zawodu i przygotowuje się do ich rozwiązywania</w:t>
            </w:r>
          </w:p>
        </w:tc>
        <w:tc>
          <w:tcPr>
            <w:tcW w:w="1671" w:type="dxa"/>
            <w:gridSpan w:val="5"/>
          </w:tcPr>
          <w:p w:rsidR="00335191" w:rsidRPr="00921DE5" w:rsidRDefault="003351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DE5">
              <w:rPr>
                <w:rFonts w:ascii="Times New Roman" w:hAnsi="Times New Roman" w:cs="Times New Roman"/>
                <w:sz w:val="18"/>
                <w:szCs w:val="18"/>
              </w:rPr>
              <w:t>FILPL1A_K05</w:t>
            </w:r>
          </w:p>
        </w:tc>
        <w:tc>
          <w:tcPr>
            <w:tcW w:w="180" w:type="dxa"/>
            <w:gridSpan w:val="2"/>
          </w:tcPr>
          <w:p w:rsidR="00335191" w:rsidRPr="00921DE5" w:rsidRDefault="003351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5191" w:rsidRPr="00921D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9" w:type="dxa"/>
          <w:cantSplit/>
          <w:trHeight w:val="284"/>
        </w:trPr>
        <w:tc>
          <w:tcPr>
            <w:tcW w:w="18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  <w:t>Efekty przedmiotowe</w:t>
            </w:r>
          </w:p>
          <w:p w:rsidR="00335191" w:rsidRPr="00921DE5" w:rsidRDefault="00335191">
            <w:pPr>
              <w:spacing w:line="24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b/>
                <w:bCs/>
                <w:i/>
                <w:iCs/>
                <w:sz w:val="16"/>
                <w:szCs w:val="16"/>
                <w:lang w:eastAsia="en-US"/>
              </w:rPr>
              <w:t>(symbol)</w:t>
            </w:r>
          </w:p>
        </w:tc>
        <w:tc>
          <w:tcPr>
            <w:tcW w:w="795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191" w:rsidRPr="00921DE5" w:rsidRDefault="00335191">
            <w:pPr>
              <w:spacing w:line="242" w:lineRule="auto"/>
              <w:jc w:val="center"/>
              <w:rPr>
                <w:lang w:eastAsia="en-US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  <w:t xml:space="preserve">Sposób weryfikacji </w:t>
            </w:r>
            <w:r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en-US"/>
              </w:rPr>
              <w:t>(+/-)**</w:t>
            </w:r>
          </w:p>
        </w:tc>
      </w:tr>
      <w:tr w:rsidR="00335191" w:rsidRPr="00921D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9" w:type="dxa"/>
          <w:cantSplit/>
          <w:trHeight w:val="284"/>
        </w:trPr>
        <w:tc>
          <w:tcPr>
            <w:tcW w:w="18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91" w:rsidRPr="00921DE5" w:rsidRDefault="00335191">
            <w:pPr>
              <w:spacing w:line="24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ind w:left="-113" w:right="-113"/>
              <w:jc w:val="center"/>
              <w:rPr>
                <w:rFonts w:eastAsia="Arial Unicode MS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Arial Unicode MS"/>
                <w:b/>
                <w:bCs/>
                <w:sz w:val="16"/>
                <w:szCs w:val="16"/>
                <w:lang w:eastAsia="en-US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ind w:left="-57" w:right="-57"/>
              <w:jc w:val="center"/>
              <w:rPr>
                <w:rFonts w:eastAsia="Arial Unicode MS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Arial Unicode MS"/>
                <w:b/>
                <w:bCs/>
                <w:sz w:val="16"/>
                <w:szCs w:val="16"/>
                <w:lang w:eastAsia="en-US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Arial Unicode MS"/>
                <w:b/>
                <w:bCs/>
                <w:sz w:val="16"/>
                <w:szCs w:val="16"/>
                <w:lang w:eastAsia="en-US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Pr="00921DE5" w:rsidRDefault="00335191">
            <w:pPr>
              <w:spacing w:line="24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b/>
                <w:bCs/>
                <w:sz w:val="16"/>
                <w:szCs w:val="16"/>
                <w:lang w:eastAsia="en-US"/>
              </w:rPr>
              <w:t xml:space="preserve">Aktywność               </w:t>
            </w:r>
            <w:r>
              <w:rPr>
                <w:rFonts w:eastAsia="Arial Unicode MS"/>
                <w:b/>
                <w:bCs/>
                <w:spacing w:val="-2"/>
                <w:sz w:val="16"/>
                <w:szCs w:val="16"/>
                <w:lang w:eastAsia="en-US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Arial Unicode MS"/>
                <w:b/>
                <w:bCs/>
                <w:sz w:val="16"/>
                <w:szCs w:val="16"/>
                <w:lang w:eastAsia="en-US"/>
              </w:rPr>
              <w:t>Praca własna*</w:t>
            </w:r>
          </w:p>
        </w:tc>
        <w:tc>
          <w:tcPr>
            <w:tcW w:w="1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Arial Unicode MS"/>
                <w:b/>
                <w:bCs/>
                <w:sz w:val="16"/>
                <w:szCs w:val="16"/>
                <w:lang w:eastAsia="en-US"/>
              </w:rPr>
              <w:t>Praca                  w grupie*</w:t>
            </w:r>
          </w:p>
        </w:tc>
        <w:tc>
          <w:tcPr>
            <w:tcW w:w="1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Pr="00921DE5" w:rsidRDefault="00335191">
            <w:pPr>
              <w:spacing w:line="24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b/>
                <w:bCs/>
                <w:sz w:val="16"/>
                <w:szCs w:val="16"/>
                <w:lang w:eastAsia="en-US"/>
              </w:rPr>
              <w:t xml:space="preserve">Inne </w:t>
            </w:r>
            <w:r>
              <w:rPr>
                <w:rFonts w:eastAsia="Arial Unicode MS"/>
                <w:b/>
                <w:bCs/>
                <w:i/>
                <w:iCs/>
                <w:sz w:val="16"/>
                <w:szCs w:val="16"/>
                <w:lang w:eastAsia="en-US"/>
              </w:rPr>
              <w:t>(jakie?)</w:t>
            </w:r>
            <w:r>
              <w:rPr>
                <w:rFonts w:eastAsia="Arial Unicode MS"/>
                <w:b/>
                <w:bCs/>
                <w:sz w:val="16"/>
                <w:szCs w:val="16"/>
                <w:lang w:eastAsia="en-US"/>
              </w:rPr>
              <w:t>*</w:t>
            </w:r>
          </w:p>
        </w:tc>
      </w:tr>
      <w:tr w:rsidR="00335191" w:rsidRPr="00921D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9" w:type="dxa"/>
          <w:cantSplit/>
          <w:trHeight w:val="284"/>
        </w:trPr>
        <w:tc>
          <w:tcPr>
            <w:tcW w:w="18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91" w:rsidRPr="00921DE5" w:rsidRDefault="00335191">
            <w:pPr>
              <w:spacing w:line="24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="Arial Unicode MS"/>
                <w:b/>
                <w:bCs/>
                <w:i/>
                <w:iCs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="Arial Unicode MS"/>
                <w:b/>
                <w:bCs/>
                <w:i/>
                <w:iCs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Pr="00921DE5" w:rsidRDefault="00335191">
            <w:pPr>
              <w:spacing w:line="24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b/>
                <w:bCs/>
                <w:i/>
                <w:iCs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Pr="00921DE5" w:rsidRDefault="00335191">
            <w:pPr>
              <w:spacing w:line="242" w:lineRule="auto"/>
              <w:jc w:val="center"/>
              <w:rPr>
                <w:lang w:eastAsia="en-US"/>
              </w:rPr>
            </w:pPr>
            <w:r>
              <w:rPr>
                <w:rFonts w:eastAsia="Arial Unicode MS"/>
                <w:b/>
                <w:bCs/>
                <w:i/>
                <w:iCs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Pr="00921DE5" w:rsidRDefault="00335191">
            <w:pPr>
              <w:spacing w:line="242" w:lineRule="auto"/>
              <w:jc w:val="center"/>
              <w:rPr>
                <w:lang w:eastAsia="en-US"/>
              </w:rPr>
            </w:pPr>
            <w:r>
              <w:rPr>
                <w:rFonts w:eastAsia="Arial Unicode MS"/>
                <w:b/>
                <w:bCs/>
                <w:i/>
                <w:iCs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7" w:type="dxa"/>
            <w:gridSpan w:val="4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Pr="00921DE5" w:rsidRDefault="00335191">
            <w:pPr>
              <w:spacing w:line="242" w:lineRule="auto"/>
              <w:jc w:val="center"/>
              <w:rPr>
                <w:lang w:eastAsia="en-US"/>
              </w:rPr>
            </w:pPr>
            <w:r>
              <w:rPr>
                <w:rFonts w:eastAsia="Arial Unicode MS"/>
                <w:b/>
                <w:bCs/>
                <w:i/>
                <w:iCs/>
                <w:sz w:val="16"/>
                <w:szCs w:val="16"/>
                <w:lang w:eastAsia="en-US"/>
              </w:rPr>
              <w:t>Forma zajęć</w:t>
            </w:r>
          </w:p>
        </w:tc>
        <w:tc>
          <w:tcPr>
            <w:tcW w:w="1138" w:type="dxa"/>
            <w:gridSpan w:val="4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Pr="00921DE5" w:rsidRDefault="00335191">
            <w:pPr>
              <w:spacing w:line="242" w:lineRule="auto"/>
              <w:jc w:val="center"/>
              <w:rPr>
                <w:lang w:eastAsia="en-US"/>
              </w:rPr>
            </w:pPr>
            <w:r>
              <w:rPr>
                <w:rFonts w:eastAsia="Arial Unicode MS"/>
                <w:b/>
                <w:bCs/>
                <w:i/>
                <w:iCs/>
                <w:sz w:val="16"/>
                <w:szCs w:val="16"/>
                <w:lang w:eastAsia="en-US"/>
              </w:rPr>
              <w:t>Forma zajęć</w:t>
            </w:r>
          </w:p>
        </w:tc>
      </w:tr>
      <w:tr w:rsidR="00335191" w:rsidRPr="00921D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9" w:type="dxa"/>
          <w:cantSplit/>
          <w:trHeight w:val="284"/>
        </w:trPr>
        <w:tc>
          <w:tcPr>
            <w:tcW w:w="18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91" w:rsidRPr="00921DE5" w:rsidRDefault="00335191">
            <w:pPr>
              <w:spacing w:line="242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7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i/>
                <w:iCs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i/>
                <w:iCs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8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i/>
                <w:iCs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i/>
                <w:iCs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i/>
                <w:iCs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8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i/>
                <w:iCs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i/>
                <w:iCs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8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i/>
                <w:iCs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i/>
                <w:iCs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i/>
                <w:iCs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i/>
                <w:iCs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i/>
                <w:iCs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i/>
                <w:iCs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i/>
                <w:iCs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i/>
                <w:iCs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i/>
                <w:iCs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gridSpan w:val="2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i/>
                <w:iCs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79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i/>
                <w:iCs/>
                <w:sz w:val="20"/>
                <w:szCs w:val="20"/>
                <w:lang w:eastAsia="en-US"/>
              </w:rPr>
              <w:t>...</w:t>
            </w:r>
          </w:p>
        </w:tc>
        <w:tc>
          <w:tcPr>
            <w:tcW w:w="379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i/>
                <w:iCs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379" w:type="dxa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i/>
                <w:iCs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80" w:type="dxa"/>
            <w:gridSpan w:val="2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i/>
                <w:iCs/>
                <w:sz w:val="20"/>
                <w:szCs w:val="20"/>
                <w:lang w:eastAsia="en-US"/>
              </w:rPr>
              <w:t>...</w:t>
            </w:r>
          </w:p>
        </w:tc>
      </w:tr>
      <w:tr w:rsidR="00335191" w:rsidRPr="00921D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9" w:type="dxa"/>
          <w:trHeight w:val="284"/>
        </w:trPr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W01</w:t>
            </w: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80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335191" w:rsidRPr="00921D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9" w:type="dxa"/>
          <w:trHeight w:val="284"/>
        </w:trPr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W02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335191" w:rsidRPr="00921D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9" w:type="dxa"/>
          <w:trHeight w:val="284"/>
        </w:trPr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U01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335191" w:rsidRPr="00921D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9" w:type="dxa"/>
          <w:trHeight w:val="284"/>
        </w:trPr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U02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335191" w:rsidRPr="00921D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9" w:type="dxa"/>
          <w:trHeight w:val="284"/>
        </w:trPr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K01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335191" w:rsidRPr="00921D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9" w:type="dxa"/>
          <w:trHeight w:val="284"/>
        </w:trPr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sz w:val="20"/>
                <w:szCs w:val="20"/>
                <w:lang w:eastAsia="en-US"/>
              </w:rPr>
              <w:t>K02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  <w:t>+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</w:tbl>
    <w:p w:rsidR="00335191" w:rsidRDefault="00335191">
      <w:pPr>
        <w:tabs>
          <w:tab w:val="left" w:pos="655"/>
        </w:tabs>
        <w:spacing w:before="60"/>
        <w:ind w:right="23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*niepotrzebne usunąć ** o wyborze sposobu weryfikacji decyduje osoba prowadząca zajęcia dydaktyczne</w:t>
      </w:r>
    </w:p>
    <w:p w:rsidR="00335191" w:rsidRDefault="00335191">
      <w:pPr>
        <w:tabs>
          <w:tab w:val="left" w:pos="655"/>
        </w:tabs>
        <w:spacing w:before="60"/>
        <w:ind w:right="23"/>
        <w:jc w:val="both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Np. zadania domowe</w:t>
      </w:r>
      <w:r w:rsidR="00E20515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</w:p>
    <w:p w:rsidR="00335191" w:rsidRDefault="00335191">
      <w:pPr>
        <w:rPr>
          <w:rFonts w:ascii="Times New Roman" w:eastAsia="Arial Unicode MS" w:hAnsi="Times New Roman"/>
          <w:sz w:val="24"/>
          <w:szCs w:val="24"/>
        </w:rPr>
      </w:pPr>
    </w:p>
    <w:tbl>
      <w:tblPr>
        <w:tblW w:w="9625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"/>
        <w:gridCol w:w="709"/>
        <w:gridCol w:w="8137"/>
      </w:tblGrid>
      <w:tr w:rsidR="00335191" w:rsidRPr="00921DE5">
        <w:trPr>
          <w:trHeight w:val="284"/>
        </w:trPr>
        <w:tc>
          <w:tcPr>
            <w:tcW w:w="9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5191" w:rsidRDefault="00335191">
            <w:pPr>
              <w:numPr>
                <w:ilvl w:val="1"/>
                <w:numId w:val="8"/>
              </w:numPr>
              <w:autoSpaceDN w:val="0"/>
              <w:spacing w:after="0" w:line="242" w:lineRule="auto"/>
              <w:ind w:left="426" w:hanging="426"/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  <w:t>Kryteria oceny stopnia osiągnięcia efektów kształcenia</w:t>
            </w:r>
          </w:p>
        </w:tc>
      </w:tr>
      <w:tr w:rsidR="00335191" w:rsidRPr="00921DE5">
        <w:trPr>
          <w:trHeight w:val="28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  <w:t>Forma zajęć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  <w:t>Ocena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  <w:t>Kryterium oceny</w:t>
            </w:r>
          </w:p>
        </w:tc>
      </w:tr>
      <w:tr w:rsidR="00335191" w:rsidRPr="00921DE5">
        <w:trPr>
          <w:cantSplit/>
          <w:trHeight w:val="255"/>
        </w:trPr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335191" w:rsidRDefault="00335191">
            <w:pPr>
              <w:spacing w:line="242" w:lineRule="auto"/>
              <w:ind w:left="113" w:right="113"/>
              <w:jc w:val="center"/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  <w:t>wykład (W)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5191" w:rsidRDefault="00335191">
            <w:pPr>
              <w:spacing w:line="242" w:lineRule="auto"/>
              <w:rPr>
                <w:rFonts w:eastAsia="Arial Unicode MS"/>
                <w:sz w:val="18"/>
                <w:szCs w:val="18"/>
                <w:lang w:eastAsia="en-US"/>
              </w:rPr>
            </w:pPr>
          </w:p>
        </w:tc>
      </w:tr>
      <w:tr w:rsidR="00335191" w:rsidRPr="00921DE5">
        <w:trPr>
          <w:cantSplit/>
          <w:trHeight w:val="255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91" w:rsidRDefault="00335191">
            <w:pPr>
              <w:spacing w:line="242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5191" w:rsidRPr="00921DE5" w:rsidRDefault="00335191">
            <w:pPr>
              <w:spacing w:line="24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5191" w:rsidRDefault="00335191">
            <w:pPr>
              <w:spacing w:line="242" w:lineRule="auto"/>
              <w:rPr>
                <w:rFonts w:eastAsia="Arial Unicode MS"/>
                <w:sz w:val="18"/>
                <w:szCs w:val="18"/>
                <w:lang w:eastAsia="en-US"/>
              </w:rPr>
            </w:pPr>
          </w:p>
        </w:tc>
      </w:tr>
      <w:tr w:rsidR="00335191" w:rsidRPr="00921DE5">
        <w:trPr>
          <w:cantSplit/>
          <w:trHeight w:val="255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91" w:rsidRDefault="00335191">
            <w:pPr>
              <w:spacing w:line="242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5191" w:rsidRPr="00921DE5" w:rsidRDefault="00335191">
            <w:pPr>
              <w:spacing w:line="24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5191" w:rsidRDefault="00335191">
            <w:pPr>
              <w:spacing w:line="242" w:lineRule="auto"/>
              <w:rPr>
                <w:rFonts w:eastAsia="Arial Unicode MS"/>
                <w:sz w:val="18"/>
                <w:szCs w:val="18"/>
                <w:lang w:eastAsia="en-US"/>
              </w:rPr>
            </w:pPr>
          </w:p>
        </w:tc>
      </w:tr>
      <w:tr w:rsidR="00335191" w:rsidRPr="00921DE5">
        <w:trPr>
          <w:cantSplit/>
          <w:trHeight w:val="255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91" w:rsidRDefault="00335191">
            <w:pPr>
              <w:spacing w:line="242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5191" w:rsidRPr="00921DE5" w:rsidRDefault="00335191">
            <w:pPr>
              <w:spacing w:line="24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5191" w:rsidRDefault="00335191">
            <w:pPr>
              <w:spacing w:line="242" w:lineRule="auto"/>
              <w:rPr>
                <w:rFonts w:eastAsia="Arial Unicode MS"/>
                <w:sz w:val="18"/>
                <w:szCs w:val="18"/>
                <w:lang w:eastAsia="en-US"/>
              </w:rPr>
            </w:pPr>
          </w:p>
        </w:tc>
      </w:tr>
      <w:tr w:rsidR="00335191" w:rsidRPr="00921DE5">
        <w:trPr>
          <w:cantSplit/>
          <w:trHeight w:val="255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91" w:rsidRDefault="00335191">
            <w:pPr>
              <w:spacing w:line="242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5191" w:rsidRDefault="00335191">
            <w:pPr>
              <w:spacing w:line="242" w:lineRule="auto"/>
              <w:rPr>
                <w:rFonts w:eastAsia="Arial Unicode MS"/>
                <w:sz w:val="18"/>
                <w:szCs w:val="18"/>
                <w:lang w:eastAsia="en-US"/>
              </w:rPr>
            </w:pPr>
          </w:p>
        </w:tc>
      </w:tr>
      <w:tr w:rsidR="00335191" w:rsidRPr="00921DE5">
        <w:trPr>
          <w:cantSplit/>
          <w:trHeight w:val="255"/>
        </w:trPr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335191" w:rsidRDefault="00335191">
            <w:pPr>
              <w:spacing w:line="242" w:lineRule="auto"/>
              <w:ind w:left="-57" w:right="-57"/>
              <w:jc w:val="center"/>
              <w:rPr>
                <w:rFonts w:eastAsia="Arial Unicode MS"/>
                <w:b/>
                <w:bCs/>
                <w:spacing w:val="-5"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bCs/>
                <w:spacing w:val="-5"/>
                <w:sz w:val="20"/>
                <w:szCs w:val="20"/>
                <w:lang w:eastAsia="en-US"/>
              </w:rPr>
              <w:t>ćwiczenia (C)*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5191" w:rsidRDefault="00335191" w:rsidP="00F672DE">
            <w:pPr>
              <w:spacing w:line="242" w:lineRule="auto"/>
              <w:ind w:right="113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 xml:space="preserve"> Zadania ocenione na 6p. w skali 10p.</w:t>
            </w:r>
          </w:p>
        </w:tc>
      </w:tr>
      <w:tr w:rsidR="00335191" w:rsidRPr="00921DE5">
        <w:trPr>
          <w:cantSplit/>
          <w:trHeight w:val="255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91" w:rsidRDefault="00335191">
            <w:pPr>
              <w:spacing w:line="242" w:lineRule="auto"/>
              <w:rPr>
                <w:rFonts w:ascii="Times New Roman" w:eastAsia="Arial Unicode MS" w:hAnsi="Times New Roman"/>
                <w:b/>
                <w:bCs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5191" w:rsidRPr="00921DE5" w:rsidRDefault="00335191">
            <w:pPr>
              <w:spacing w:line="24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5191" w:rsidRDefault="00335191" w:rsidP="00F672DE">
            <w:pPr>
              <w:spacing w:line="242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 xml:space="preserve">Zadania </w:t>
            </w:r>
            <w:r w:rsidR="00F672DE">
              <w:rPr>
                <w:rFonts w:eastAsia="Arial Unicode MS"/>
                <w:sz w:val="18"/>
                <w:szCs w:val="18"/>
                <w:lang w:eastAsia="en-US"/>
              </w:rPr>
              <w:t xml:space="preserve">ocenione na 7p. w skali 10 </w:t>
            </w:r>
            <w:r>
              <w:rPr>
                <w:rFonts w:eastAsia="Arial Unicode MS"/>
                <w:sz w:val="18"/>
                <w:szCs w:val="18"/>
                <w:lang w:eastAsia="en-US"/>
              </w:rPr>
              <w:t>p</w:t>
            </w:r>
            <w:r w:rsidR="00F672DE">
              <w:rPr>
                <w:rFonts w:eastAsia="Arial Unicode MS"/>
                <w:sz w:val="18"/>
                <w:szCs w:val="18"/>
                <w:lang w:eastAsia="en-US"/>
              </w:rPr>
              <w:t>.</w:t>
            </w:r>
          </w:p>
        </w:tc>
      </w:tr>
      <w:tr w:rsidR="00335191" w:rsidRPr="00921DE5">
        <w:trPr>
          <w:cantSplit/>
          <w:trHeight w:val="517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91" w:rsidRDefault="00335191">
            <w:pPr>
              <w:spacing w:line="242" w:lineRule="auto"/>
              <w:rPr>
                <w:rFonts w:ascii="Times New Roman" w:eastAsia="Arial Unicode MS" w:hAnsi="Times New Roman"/>
                <w:b/>
                <w:bCs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5191" w:rsidRPr="00921DE5" w:rsidRDefault="00335191">
            <w:pPr>
              <w:spacing w:line="24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5191" w:rsidRDefault="00335191" w:rsidP="00F672DE">
            <w:pPr>
              <w:spacing w:line="242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 xml:space="preserve">Zagania </w:t>
            </w:r>
            <w:r w:rsidR="00F672DE">
              <w:rPr>
                <w:rFonts w:eastAsia="Arial Unicode MS"/>
                <w:sz w:val="18"/>
                <w:szCs w:val="18"/>
                <w:lang w:eastAsia="en-US"/>
              </w:rPr>
              <w:t xml:space="preserve">ocenione na 8p. w skali 10 </w:t>
            </w:r>
            <w:r>
              <w:rPr>
                <w:rFonts w:eastAsia="Arial Unicode MS"/>
                <w:sz w:val="18"/>
                <w:szCs w:val="18"/>
                <w:lang w:eastAsia="en-US"/>
              </w:rPr>
              <w:t>p</w:t>
            </w:r>
            <w:r w:rsidR="00F672DE">
              <w:rPr>
                <w:rFonts w:eastAsia="Arial Unicode MS"/>
                <w:sz w:val="18"/>
                <w:szCs w:val="18"/>
                <w:lang w:eastAsia="en-US"/>
              </w:rPr>
              <w:t>.</w:t>
            </w:r>
          </w:p>
        </w:tc>
      </w:tr>
      <w:tr w:rsidR="00335191" w:rsidRPr="00921DE5">
        <w:trPr>
          <w:cantSplit/>
          <w:trHeight w:val="255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91" w:rsidRDefault="00335191">
            <w:pPr>
              <w:spacing w:line="242" w:lineRule="auto"/>
              <w:rPr>
                <w:rFonts w:ascii="Times New Roman" w:eastAsia="Arial Unicode MS" w:hAnsi="Times New Roman"/>
                <w:b/>
                <w:bCs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5191" w:rsidRPr="00921DE5" w:rsidRDefault="00335191">
            <w:pPr>
              <w:spacing w:line="24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5191" w:rsidRDefault="00335191" w:rsidP="00F672DE">
            <w:pPr>
              <w:spacing w:line="242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>Zadania</w:t>
            </w:r>
            <w:r w:rsidR="00F672DE">
              <w:rPr>
                <w:rFonts w:eastAsia="Arial Unicode MS"/>
                <w:sz w:val="18"/>
                <w:szCs w:val="18"/>
                <w:lang w:eastAsia="en-US"/>
              </w:rPr>
              <w:t xml:space="preserve"> ocenione na 9p. w skali 10 </w:t>
            </w:r>
            <w:r>
              <w:rPr>
                <w:rFonts w:eastAsia="Arial Unicode MS"/>
                <w:sz w:val="18"/>
                <w:szCs w:val="18"/>
                <w:lang w:eastAsia="en-US"/>
              </w:rPr>
              <w:t>p</w:t>
            </w:r>
            <w:r w:rsidR="00F672DE">
              <w:rPr>
                <w:rFonts w:eastAsia="Arial Unicode MS"/>
                <w:sz w:val="18"/>
                <w:szCs w:val="18"/>
                <w:lang w:eastAsia="en-US"/>
              </w:rPr>
              <w:t>.</w:t>
            </w:r>
          </w:p>
        </w:tc>
      </w:tr>
      <w:tr w:rsidR="00335191" w:rsidRPr="00921DE5">
        <w:trPr>
          <w:cantSplit/>
          <w:trHeight w:val="255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91" w:rsidRDefault="00335191">
            <w:pPr>
              <w:spacing w:line="242" w:lineRule="auto"/>
              <w:rPr>
                <w:rFonts w:ascii="Times New Roman" w:eastAsia="Arial Unicode MS" w:hAnsi="Times New Roman"/>
                <w:b/>
                <w:bCs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5191" w:rsidRDefault="00335191" w:rsidP="00F672DE">
            <w:pPr>
              <w:spacing w:line="242" w:lineRule="auto"/>
              <w:rPr>
                <w:rFonts w:eastAsia="Arial Unicode MS"/>
                <w:sz w:val="18"/>
                <w:szCs w:val="18"/>
                <w:lang w:eastAsia="en-US"/>
              </w:rPr>
            </w:pPr>
            <w:r>
              <w:rPr>
                <w:rFonts w:eastAsia="Arial Unicode MS"/>
                <w:sz w:val="18"/>
                <w:szCs w:val="18"/>
                <w:lang w:eastAsia="en-US"/>
              </w:rPr>
              <w:t xml:space="preserve">Zadania </w:t>
            </w:r>
            <w:r w:rsidR="00F672DE">
              <w:rPr>
                <w:rFonts w:eastAsia="Arial Unicode MS"/>
                <w:sz w:val="18"/>
                <w:szCs w:val="18"/>
                <w:lang w:eastAsia="en-US"/>
              </w:rPr>
              <w:t xml:space="preserve">ocenione na 10p. w skali 10 </w:t>
            </w:r>
            <w:bookmarkStart w:id="0" w:name="_GoBack"/>
            <w:bookmarkEnd w:id="0"/>
            <w:r>
              <w:rPr>
                <w:rFonts w:eastAsia="Arial Unicode MS"/>
                <w:sz w:val="18"/>
                <w:szCs w:val="18"/>
                <w:lang w:eastAsia="en-US"/>
              </w:rPr>
              <w:t>p</w:t>
            </w:r>
            <w:r w:rsidR="00F672DE">
              <w:rPr>
                <w:rFonts w:eastAsia="Arial Unicode MS"/>
                <w:sz w:val="18"/>
                <w:szCs w:val="18"/>
                <w:lang w:eastAsia="en-US"/>
              </w:rPr>
              <w:t>.</w:t>
            </w:r>
          </w:p>
        </w:tc>
      </w:tr>
      <w:tr w:rsidR="00335191" w:rsidRPr="00921DE5">
        <w:trPr>
          <w:cantSplit/>
          <w:trHeight w:val="255"/>
        </w:trPr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:rsidR="00335191" w:rsidRDefault="00335191">
            <w:pPr>
              <w:spacing w:line="242" w:lineRule="auto"/>
              <w:ind w:left="113" w:right="113"/>
              <w:jc w:val="center"/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  <w:t>inne (...)*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5191" w:rsidRDefault="00335191">
            <w:pPr>
              <w:spacing w:line="242" w:lineRule="auto"/>
              <w:ind w:left="113" w:right="113"/>
              <w:rPr>
                <w:rFonts w:eastAsia="Arial Unicode MS"/>
                <w:sz w:val="18"/>
                <w:szCs w:val="18"/>
                <w:shd w:val="clear" w:color="auto" w:fill="FFFF00"/>
                <w:lang w:eastAsia="en-US"/>
              </w:rPr>
            </w:pPr>
          </w:p>
        </w:tc>
      </w:tr>
      <w:tr w:rsidR="00335191" w:rsidRPr="00921DE5">
        <w:trPr>
          <w:cantSplit/>
          <w:trHeight w:val="255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91" w:rsidRDefault="00335191">
            <w:pPr>
              <w:spacing w:line="242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5191" w:rsidRPr="00921DE5" w:rsidRDefault="00335191">
            <w:pPr>
              <w:spacing w:line="24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  <w:t>3,5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5191" w:rsidRDefault="00335191">
            <w:pPr>
              <w:spacing w:line="242" w:lineRule="auto"/>
              <w:rPr>
                <w:rFonts w:eastAsia="Arial Unicode MS"/>
                <w:sz w:val="18"/>
                <w:szCs w:val="18"/>
                <w:shd w:val="clear" w:color="auto" w:fill="FFFF00"/>
                <w:lang w:eastAsia="en-US"/>
              </w:rPr>
            </w:pPr>
          </w:p>
        </w:tc>
      </w:tr>
      <w:tr w:rsidR="00335191" w:rsidRPr="00921DE5">
        <w:trPr>
          <w:cantSplit/>
          <w:trHeight w:val="255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91" w:rsidRDefault="00335191">
            <w:pPr>
              <w:spacing w:line="242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5191" w:rsidRPr="00921DE5" w:rsidRDefault="00335191">
            <w:pPr>
              <w:spacing w:line="24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5191" w:rsidRDefault="00335191">
            <w:pPr>
              <w:spacing w:line="242" w:lineRule="auto"/>
              <w:rPr>
                <w:rFonts w:eastAsia="Arial Unicode MS"/>
                <w:sz w:val="18"/>
                <w:szCs w:val="18"/>
                <w:shd w:val="clear" w:color="auto" w:fill="FFFF00"/>
                <w:lang w:eastAsia="en-US"/>
              </w:rPr>
            </w:pPr>
          </w:p>
        </w:tc>
      </w:tr>
      <w:tr w:rsidR="00335191" w:rsidRPr="00921DE5">
        <w:trPr>
          <w:cantSplit/>
          <w:trHeight w:val="255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91" w:rsidRDefault="00335191">
            <w:pPr>
              <w:spacing w:line="242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5191" w:rsidRPr="00921DE5" w:rsidRDefault="00335191">
            <w:pPr>
              <w:spacing w:line="24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5191" w:rsidRDefault="00335191">
            <w:pPr>
              <w:spacing w:line="242" w:lineRule="auto"/>
              <w:rPr>
                <w:rFonts w:eastAsia="Arial Unicode MS"/>
                <w:sz w:val="18"/>
                <w:szCs w:val="18"/>
                <w:shd w:val="clear" w:color="auto" w:fill="FFFF00"/>
                <w:lang w:eastAsia="en-US"/>
              </w:rPr>
            </w:pPr>
          </w:p>
        </w:tc>
      </w:tr>
      <w:tr w:rsidR="00335191" w:rsidRPr="00921DE5">
        <w:trPr>
          <w:cantSplit/>
          <w:trHeight w:val="255"/>
        </w:trPr>
        <w:tc>
          <w:tcPr>
            <w:tcW w:w="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91" w:rsidRDefault="00335191">
            <w:pPr>
              <w:spacing w:line="242" w:lineRule="auto"/>
              <w:rPr>
                <w:rFonts w:ascii="Times New Roman" w:eastAsia="Arial Unicode MS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5191" w:rsidRDefault="00335191">
            <w:pPr>
              <w:spacing w:line="242" w:lineRule="auto"/>
              <w:jc w:val="center"/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Arial Unicode MS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35191" w:rsidRDefault="00335191">
            <w:pPr>
              <w:spacing w:line="242" w:lineRule="auto"/>
              <w:rPr>
                <w:rFonts w:eastAsia="Arial Unicode MS"/>
                <w:sz w:val="18"/>
                <w:szCs w:val="18"/>
                <w:shd w:val="clear" w:color="auto" w:fill="FFFF00"/>
                <w:lang w:eastAsia="en-US"/>
              </w:rPr>
            </w:pPr>
          </w:p>
        </w:tc>
      </w:tr>
    </w:tbl>
    <w:p w:rsidR="00335191" w:rsidRDefault="00335191">
      <w:pPr>
        <w:numPr>
          <w:ilvl w:val="0"/>
          <w:numId w:val="9"/>
        </w:numPr>
        <w:spacing w:after="0" w:line="24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bCs/>
          <w:sz w:val="20"/>
          <w:szCs w:val="20"/>
        </w:rPr>
        <w:t>BILANS PUNKTÓW ECTS – NAKŁAD PRACY STUDENTA</w:t>
      </w:r>
    </w:p>
    <w:tbl>
      <w:tblPr>
        <w:tblW w:w="100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2524"/>
      </w:tblGrid>
      <w:tr w:rsidR="00335191" w:rsidRPr="00921DE5">
        <w:trPr>
          <w:trHeight w:val="465"/>
        </w:trPr>
        <w:tc>
          <w:tcPr>
            <w:tcW w:w="7479" w:type="dxa"/>
            <w:vAlign w:val="center"/>
          </w:tcPr>
          <w:p w:rsidR="00335191" w:rsidRDefault="003351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Kategoria</w:t>
            </w:r>
          </w:p>
        </w:tc>
        <w:tc>
          <w:tcPr>
            <w:tcW w:w="2524" w:type="dxa"/>
          </w:tcPr>
          <w:p w:rsidR="00335191" w:rsidRDefault="003351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>Obciążenie studenta</w:t>
            </w:r>
          </w:p>
        </w:tc>
      </w:tr>
      <w:tr w:rsidR="00335191" w:rsidRPr="00921DE5">
        <w:trPr>
          <w:trHeight w:val="228"/>
        </w:trPr>
        <w:tc>
          <w:tcPr>
            <w:tcW w:w="7479" w:type="dxa"/>
            <w:shd w:val="clear" w:color="auto" w:fill="D9D9D9"/>
            <w:vAlign w:val="center"/>
          </w:tcPr>
          <w:p w:rsidR="00335191" w:rsidRDefault="00335191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2524" w:type="dxa"/>
            <w:shd w:val="clear" w:color="auto" w:fill="D9D9D9"/>
            <w:vAlign w:val="center"/>
          </w:tcPr>
          <w:p w:rsidR="00335191" w:rsidRPr="006C73C0" w:rsidRDefault="00C26E2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Cs/>
                <w:sz w:val="20"/>
                <w:szCs w:val="20"/>
              </w:rPr>
              <w:t>15</w:t>
            </w:r>
          </w:p>
        </w:tc>
      </w:tr>
      <w:tr w:rsidR="00335191" w:rsidRPr="00921DE5">
        <w:trPr>
          <w:trHeight w:val="228"/>
        </w:trPr>
        <w:tc>
          <w:tcPr>
            <w:tcW w:w="7479" w:type="dxa"/>
            <w:vAlign w:val="center"/>
          </w:tcPr>
          <w:p w:rsidR="00335191" w:rsidRDefault="00335191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</w:rPr>
              <w:t>Udział w wykładach*</w:t>
            </w:r>
          </w:p>
        </w:tc>
        <w:tc>
          <w:tcPr>
            <w:tcW w:w="2524" w:type="dxa"/>
            <w:vAlign w:val="center"/>
          </w:tcPr>
          <w:p w:rsidR="00335191" w:rsidRDefault="003351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335191" w:rsidRPr="00921DE5">
        <w:trPr>
          <w:trHeight w:val="228"/>
        </w:trPr>
        <w:tc>
          <w:tcPr>
            <w:tcW w:w="7479" w:type="dxa"/>
            <w:vAlign w:val="center"/>
          </w:tcPr>
          <w:p w:rsidR="00335191" w:rsidRDefault="00335191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2524" w:type="dxa"/>
            <w:vAlign w:val="center"/>
          </w:tcPr>
          <w:p w:rsidR="00335191" w:rsidRDefault="00C26E2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15</w:t>
            </w:r>
          </w:p>
        </w:tc>
      </w:tr>
      <w:tr w:rsidR="00335191" w:rsidRPr="00921DE5">
        <w:trPr>
          <w:trHeight w:val="228"/>
        </w:trPr>
        <w:tc>
          <w:tcPr>
            <w:tcW w:w="7479" w:type="dxa"/>
            <w:vAlign w:val="center"/>
          </w:tcPr>
          <w:p w:rsidR="00335191" w:rsidRDefault="00335191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</w:rPr>
              <w:lastRenderedPageBreak/>
              <w:t>Udział w egzaminie/kolokwium zaliczeniowym*</w:t>
            </w:r>
          </w:p>
        </w:tc>
        <w:tc>
          <w:tcPr>
            <w:tcW w:w="2524" w:type="dxa"/>
            <w:vAlign w:val="center"/>
          </w:tcPr>
          <w:p w:rsidR="00335191" w:rsidRDefault="003351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335191" w:rsidRPr="00921DE5">
        <w:trPr>
          <w:trHeight w:val="228"/>
        </w:trPr>
        <w:tc>
          <w:tcPr>
            <w:tcW w:w="7479" w:type="dxa"/>
            <w:vAlign w:val="center"/>
          </w:tcPr>
          <w:p w:rsidR="00335191" w:rsidRDefault="00335191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</w:rPr>
              <w:t>Inne (udział w konsultacjach)*</w:t>
            </w:r>
          </w:p>
        </w:tc>
        <w:tc>
          <w:tcPr>
            <w:tcW w:w="2524" w:type="dxa"/>
            <w:vAlign w:val="center"/>
          </w:tcPr>
          <w:p w:rsidR="00335191" w:rsidRDefault="003351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335191" w:rsidRPr="00921DE5">
        <w:trPr>
          <w:trHeight w:val="228"/>
        </w:trPr>
        <w:tc>
          <w:tcPr>
            <w:tcW w:w="7479" w:type="dxa"/>
            <w:shd w:val="clear" w:color="auto" w:fill="E0E0E0"/>
            <w:vAlign w:val="center"/>
          </w:tcPr>
          <w:p w:rsidR="00335191" w:rsidRDefault="00335191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2524" w:type="dxa"/>
            <w:shd w:val="clear" w:color="auto" w:fill="E0E0E0"/>
            <w:vAlign w:val="center"/>
          </w:tcPr>
          <w:p w:rsidR="00335191" w:rsidRDefault="0033519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335191" w:rsidRPr="00921DE5">
        <w:trPr>
          <w:trHeight w:val="228"/>
        </w:trPr>
        <w:tc>
          <w:tcPr>
            <w:tcW w:w="7479" w:type="dxa"/>
            <w:vAlign w:val="center"/>
          </w:tcPr>
          <w:p w:rsidR="00335191" w:rsidRDefault="00335191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</w:rPr>
              <w:t>Przygotowanie do wykładu*</w:t>
            </w:r>
          </w:p>
        </w:tc>
        <w:tc>
          <w:tcPr>
            <w:tcW w:w="2524" w:type="dxa"/>
            <w:vAlign w:val="center"/>
          </w:tcPr>
          <w:p w:rsidR="00335191" w:rsidRDefault="003351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335191" w:rsidRPr="00921DE5">
        <w:trPr>
          <w:trHeight w:val="228"/>
        </w:trPr>
        <w:tc>
          <w:tcPr>
            <w:tcW w:w="7479" w:type="dxa"/>
            <w:vAlign w:val="center"/>
          </w:tcPr>
          <w:p w:rsidR="00335191" w:rsidRDefault="00335191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2524" w:type="dxa"/>
            <w:vAlign w:val="center"/>
          </w:tcPr>
          <w:p w:rsidR="00335191" w:rsidRDefault="00C26E2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3</w:t>
            </w:r>
          </w:p>
        </w:tc>
      </w:tr>
      <w:tr w:rsidR="00335191" w:rsidRPr="00921DE5">
        <w:trPr>
          <w:trHeight w:val="228"/>
        </w:trPr>
        <w:tc>
          <w:tcPr>
            <w:tcW w:w="7479" w:type="dxa"/>
            <w:vAlign w:val="center"/>
          </w:tcPr>
          <w:p w:rsidR="00335191" w:rsidRDefault="00335191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</w:rPr>
              <w:t>Przygotowanie do egzaminu/kolokwium*</w:t>
            </w:r>
          </w:p>
        </w:tc>
        <w:tc>
          <w:tcPr>
            <w:tcW w:w="2524" w:type="dxa"/>
            <w:vAlign w:val="center"/>
          </w:tcPr>
          <w:p w:rsidR="00335191" w:rsidRDefault="003351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335191" w:rsidRPr="00921DE5">
        <w:trPr>
          <w:trHeight w:val="228"/>
        </w:trPr>
        <w:tc>
          <w:tcPr>
            <w:tcW w:w="7479" w:type="dxa"/>
            <w:vAlign w:val="center"/>
          </w:tcPr>
          <w:p w:rsidR="00335191" w:rsidRDefault="00335191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2524" w:type="dxa"/>
            <w:vAlign w:val="center"/>
          </w:tcPr>
          <w:p w:rsidR="00335191" w:rsidRDefault="00C26E24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4</w:t>
            </w:r>
          </w:p>
        </w:tc>
      </w:tr>
      <w:tr w:rsidR="00335191" w:rsidRPr="00921DE5">
        <w:trPr>
          <w:trHeight w:val="228"/>
        </w:trPr>
        <w:tc>
          <w:tcPr>
            <w:tcW w:w="7479" w:type="dxa"/>
            <w:vAlign w:val="center"/>
          </w:tcPr>
          <w:p w:rsidR="00335191" w:rsidRDefault="00335191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</w:rPr>
              <w:t>Opracowanie prezentacji multimedialnej*</w:t>
            </w:r>
          </w:p>
        </w:tc>
        <w:tc>
          <w:tcPr>
            <w:tcW w:w="2524" w:type="dxa"/>
            <w:vAlign w:val="center"/>
          </w:tcPr>
          <w:p w:rsidR="00335191" w:rsidRDefault="003351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335191" w:rsidRPr="00921DE5">
        <w:trPr>
          <w:trHeight w:val="228"/>
        </w:trPr>
        <w:tc>
          <w:tcPr>
            <w:tcW w:w="7479" w:type="dxa"/>
            <w:vAlign w:val="center"/>
          </w:tcPr>
          <w:p w:rsidR="00335191" w:rsidRDefault="00335191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z w:val="18"/>
                <w:szCs w:val="18"/>
              </w:rPr>
              <w:t xml:space="preserve">Inne (jakie?)*/zadania domowe </w:t>
            </w:r>
          </w:p>
        </w:tc>
        <w:tc>
          <w:tcPr>
            <w:tcW w:w="2524" w:type="dxa"/>
            <w:vAlign w:val="center"/>
          </w:tcPr>
          <w:p w:rsidR="00335191" w:rsidRPr="006C73C0" w:rsidRDefault="00C26E2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3</w:t>
            </w:r>
          </w:p>
        </w:tc>
      </w:tr>
      <w:tr w:rsidR="00335191" w:rsidRPr="00921DE5">
        <w:trPr>
          <w:trHeight w:val="228"/>
        </w:trPr>
        <w:tc>
          <w:tcPr>
            <w:tcW w:w="7479" w:type="dxa"/>
            <w:shd w:val="clear" w:color="auto" w:fill="E0E0E0"/>
            <w:vAlign w:val="center"/>
          </w:tcPr>
          <w:p w:rsidR="00335191" w:rsidRDefault="0033519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0"/>
                <w:szCs w:val="20"/>
              </w:rPr>
              <w:t>ŁĄCZNA LICZBA GODZIN</w:t>
            </w:r>
          </w:p>
        </w:tc>
        <w:tc>
          <w:tcPr>
            <w:tcW w:w="2524" w:type="dxa"/>
            <w:shd w:val="clear" w:color="auto" w:fill="E0E0E0"/>
            <w:vAlign w:val="center"/>
          </w:tcPr>
          <w:p w:rsidR="00335191" w:rsidRPr="006C73C0" w:rsidRDefault="00A90A1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Cs/>
                <w:iCs/>
                <w:sz w:val="20"/>
                <w:szCs w:val="20"/>
              </w:rPr>
              <w:t>25</w:t>
            </w:r>
          </w:p>
        </w:tc>
      </w:tr>
      <w:tr w:rsidR="00335191" w:rsidRPr="00921DE5">
        <w:trPr>
          <w:trHeight w:val="228"/>
        </w:trPr>
        <w:tc>
          <w:tcPr>
            <w:tcW w:w="7479" w:type="dxa"/>
            <w:shd w:val="clear" w:color="auto" w:fill="E0E0E0"/>
            <w:vAlign w:val="center"/>
          </w:tcPr>
          <w:p w:rsidR="00335191" w:rsidRDefault="0033519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</w:rPr>
              <w:t>PUNKTY ECTS za przedmiot</w:t>
            </w:r>
          </w:p>
        </w:tc>
        <w:tc>
          <w:tcPr>
            <w:tcW w:w="2524" w:type="dxa"/>
            <w:shd w:val="clear" w:color="auto" w:fill="E0E0E0"/>
            <w:vAlign w:val="center"/>
          </w:tcPr>
          <w:p w:rsidR="00335191" w:rsidRDefault="001C7D5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</w:tr>
    </w:tbl>
    <w:p w:rsidR="00335191" w:rsidRDefault="00335191">
      <w:pPr>
        <w:tabs>
          <w:tab w:val="left" w:pos="655"/>
        </w:tabs>
        <w:spacing w:before="60" w:after="0" w:line="240" w:lineRule="auto"/>
        <w:ind w:right="23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*niepotrzebne usunąć</w:t>
      </w:r>
    </w:p>
    <w:p w:rsidR="00335191" w:rsidRDefault="00335191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Przyjmuję do realizacji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   (data i czytelne  podpisy osób prowadzących przedmiot w danym roku akademickim)</w:t>
      </w:r>
    </w:p>
    <w:p w:rsidR="00335191" w:rsidRDefault="0033519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335191" w:rsidSect="00335191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 times ro,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 w:hint="default"/>
      </w:rPr>
    </w:lvl>
  </w:abstractNum>
  <w:abstractNum w:abstractNumId="2">
    <w:nsid w:val="04F00FB9"/>
    <w:multiLevelType w:val="hybridMultilevel"/>
    <w:tmpl w:val="D182109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20FA6086"/>
    <w:multiLevelType w:val="hybridMultilevel"/>
    <w:tmpl w:val="A0EA981A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/>
      </w:rPr>
    </w:lvl>
  </w:abstractNum>
  <w:abstractNum w:abstractNumId="5">
    <w:nsid w:val="3DE83CCE"/>
    <w:multiLevelType w:val="hybridMultilevel"/>
    <w:tmpl w:val="D3F27CA0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6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="Times New Roman" w:hint="default"/>
      </w:rPr>
    </w:lvl>
  </w:abstractNum>
  <w:abstractNum w:abstractNumId="7">
    <w:nsid w:val="69704452"/>
    <w:multiLevelType w:val="singleLevel"/>
    <w:tmpl w:val="567EA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i w:val="0"/>
        <w:iCs w:val="0"/>
      </w:rPr>
    </w:lvl>
  </w:abstractNum>
  <w:abstractNum w:abstractNumId="8">
    <w:nsid w:val="6D0F1461"/>
    <w:multiLevelType w:val="hybridMultilevel"/>
    <w:tmpl w:val="90D0E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284565"/>
    <w:multiLevelType w:val="multilevel"/>
    <w:tmpl w:val="07B2B5E8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7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191"/>
    <w:rsid w:val="00123A39"/>
    <w:rsid w:val="001C7D54"/>
    <w:rsid w:val="00335191"/>
    <w:rsid w:val="00367E83"/>
    <w:rsid w:val="00406859"/>
    <w:rsid w:val="00457EE9"/>
    <w:rsid w:val="004F6170"/>
    <w:rsid w:val="005151A0"/>
    <w:rsid w:val="005B2ADA"/>
    <w:rsid w:val="005B6D7D"/>
    <w:rsid w:val="006C6B3B"/>
    <w:rsid w:val="006C73C0"/>
    <w:rsid w:val="007D64BC"/>
    <w:rsid w:val="00867919"/>
    <w:rsid w:val="008B5BD5"/>
    <w:rsid w:val="008D3B6D"/>
    <w:rsid w:val="00921DE5"/>
    <w:rsid w:val="00A12F9C"/>
    <w:rsid w:val="00A175F5"/>
    <w:rsid w:val="00A90A12"/>
    <w:rsid w:val="00B66FDD"/>
    <w:rsid w:val="00C2387D"/>
    <w:rsid w:val="00C26E24"/>
    <w:rsid w:val="00CF43F7"/>
    <w:rsid w:val="00D363C4"/>
    <w:rsid w:val="00D468FF"/>
    <w:rsid w:val="00E20515"/>
    <w:rsid w:val="00EB2172"/>
    <w:rsid w:val="00F672DE"/>
    <w:rsid w:val="00FE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rFonts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center"/>
      <w:outlineLvl w:val="1"/>
    </w:pPr>
    <w:rPr>
      <w:rFonts w:cs="Times New Roman"/>
      <w:b/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33519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33519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horttext">
    <w:name w:val="short_text"/>
    <w:uiPriority w:val="99"/>
    <w:rPr>
      <w:rFonts w:ascii="Times New Roman" w:hAnsi="Times New Roman" w:cs="Times New Roman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Bodytext2">
    <w:name w:val="Body text (2)_"/>
    <w:uiPriority w:val="9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uiPriority w:val="99"/>
    <w:pPr>
      <w:shd w:val="clear" w:color="auto" w:fill="FFFFFF"/>
      <w:spacing w:after="0" w:line="326" w:lineRule="exact"/>
      <w:ind w:hanging="200"/>
      <w:jc w:val="right"/>
    </w:pPr>
    <w:rPr>
      <w:sz w:val="19"/>
      <w:szCs w:val="19"/>
    </w:rPr>
  </w:style>
  <w:style w:type="character" w:customStyle="1" w:styleId="Bodytext3">
    <w:name w:val="Body text (3)_"/>
    <w:uiPriority w:val="9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uiPriority w:val="99"/>
    <w:pPr>
      <w:shd w:val="clear" w:color="auto" w:fill="FFFFFF"/>
      <w:spacing w:before="120" w:after="0" w:line="293" w:lineRule="exact"/>
      <w:ind w:hanging="420"/>
      <w:jc w:val="both"/>
    </w:pPr>
    <w:rPr>
      <w:sz w:val="21"/>
      <w:szCs w:val="2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3B6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8D3B6D"/>
    <w:rPr>
      <w:rFonts w:cs="Calibri"/>
      <w:b/>
      <w:bCs/>
      <w:i/>
      <w:iCs/>
      <w:color w:val="4F81BD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rFonts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center"/>
      <w:outlineLvl w:val="1"/>
    </w:pPr>
    <w:rPr>
      <w:rFonts w:cs="Times New Roman"/>
      <w:b/>
      <w:bCs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33519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33519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horttext">
    <w:name w:val="short_text"/>
    <w:uiPriority w:val="99"/>
    <w:rPr>
      <w:rFonts w:ascii="Times New Roman" w:hAnsi="Times New Roman" w:cs="Times New Roman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Bodytext2">
    <w:name w:val="Body text (2)_"/>
    <w:uiPriority w:val="9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uiPriority w:val="99"/>
    <w:pPr>
      <w:shd w:val="clear" w:color="auto" w:fill="FFFFFF"/>
      <w:spacing w:after="0" w:line="326" w:lineRule="exact"/>
      <w:ind w:hanging="200"/>
      <w:jc w:val="right"/>
    </w:pPr>
    <w:rPr>
      <w:sz w:val="19"/>
      <w:szCs w:val="19"/>
    </w:rPr>
  </w:style>
  <w:style w:type="character" w:customStyle="1" w:styleId="Bodytext3">
    <w:name w:val="Body text (3)_"/>
    <w:uiPriority w:val="9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ny"/>
    <w:uiPriority w:val="99"/>
    <w:pPr>
      <w:shd w:val="clear" w:color="auto" w:fill="FFFFFF"/>
      <w:spacing w:before="120" w:after="0" w:line="293" w:lineRule="exact"/>
      <w:ind w:hanging="420"/>
      <w:jc w:val="both"/>
    </w:pPr>
    <w:rPr>
      <w:sz w:val="21"/>
      <w:szCs w:val="2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3B6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8D3B6D"/>
    <w:rPr>
      <w:rFonts w:cs="Calibri"/>
      <w:b/>
      <w:bCs/>
      <w:i/>
      <w:iCs/>
      <w:color w:val="4F81B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894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48793</cp:lastModifiedBy>
  <cp:revision>10</cp:revision>
  <dcterms:created xsi:type="dcterms:W3CDTF">2022-10-14T12:56:00Z</dcterms:created>
  <dcterms:modified xsi:type="dcterms:W3CDTF">2022-10-15T14:28:00Z</dcterms:modified>
</cp:coreProperties>
</file>