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8FE4" w14:textId="77777777" w:rsidR="00C22EE1" w:rsidRDefault="00C22EE1"/>
    <w:p w14:paraId="569E024E" w14:textId="77777777" w:rsidR="00C22EE1" w:rsidRDefault="00C22EE1"/>
    <w:p w14:paraId="06CB5A6F" w14:textId="77777777" w:rsidR="00C22EE1" w:rsidRDefault="00C22EE1"/>
    <w:p w14:paraId="6608C4B3" w14:textId="77777777" w:rsidR="00C22EE1" w:rsidRDefault="00C22EE1">
      <w:pPr>
        <w:widowControl w:val="0"/>
        <w:ind w:left="3836" w:right="-20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K</w:t>
      </w:r>
      <w:r>
        <w:rPr>
          <w:b/>
          <w:bCs/>
          <w:sz w:val="24"/>
          <w:szCs w:val="24"/>
        </w:rPr>
        <w:t>A</w:t>
      </w:r>
      <w:r>
        <w:rPr>
          <w:b/>
          <w:bCs/>
          <w:spacing w:val="-1"/>
          <w:sz w:val="24"/>
          <w:szCs w:val="24"/>
        </w:rPr>
        <w:t>R</w:t>
      </w:r>
      <w:r>
        <w:rPr>
          <w:b/>
          <w:bCs/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PRZED</w:t>
      </w:r>
      <w:r>
        <w:rPr>
          <w:b/>
          <w:bCs/>
          <w:spacing w:val="-1"/>
          <w:sz w:val="24"/>
          <w:szCs w:val="24"/>
        </w:rPr>
        <w:t>M</w:t>
      </w:r>
      <w:r>
        <w:rPr>
          <w:b/>
          <w:bCs/>
          <w:sz w:val="24"/>
          <w:szCs w:val="24"/>
        </w:rPr>
        <w:t>IO</w:t>
      </w:r>
      <w:r>
        <w:rPr>
          <w:b/>
          <w:bCs/>
          <w:spacing w:val="2"/>
          <w:sz w:val="24"/>
          <w:szCs w:val="24"/>
        </w:rPr>
        <w:t>T</w:t>
      </w:r>
      <w:r>
        <w:rPr>
          <w:b/>
          <w:bCs/>
          <w:sz w:val="24"/>
          <w:szCs w:val="24"/>
        </w:rPr>
        <w:t>U</w:t>
      </w:r>
    </w:p>
    <w:p w14:paraId="796EEF19" w14:textId="77777777" w:rsidR="00C22EE1" w:rsidRDefault="00C22EE1">
      <w:pPr>
        <w:spacing w:after="5" w:line="180" w:lineRule="exact"/>
        <w:rPr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1272"/>
        <w:gridCol w:w="6515"/>
      </w:tblGrid>
      <w:tr w:rsidR="00C22EE1" w14:paraId="06A29677" w14:textId="77777777">
        <w:trPr>
          <w:cantSplit/>
          <w:trHeight w:hRule="exact" w:val="246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9DC0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d</w:t>
            </w:r>
            <w: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B9867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0232.5.</w:t>
            </w:r>
            <w:proofErr w:type="gramStart"/>
            <w:r>
              <w:rPr>
                <w:b/>
                <w:bCs/>
              </w:rPr>
              <w:t>FILPL2.D.MNJPJO</w:t>
            </w:r>
            <w:proofErr w:type="gramEnd"/>
          </w:p>
        </w:tc>
      </w:tr>
      <w:tr w:rsidR="00C22EE1" w14:paraId="0BE3BC5F" w14:textId="77777777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0E33" w14:textId="77777777" w:rsidR="00C22EE1" w:rsidRDefault="00C22EE1">
            <w:pPr>
              <w:widowControl w:val="0"/>
              <w:spacing w:before="116" w:line="237" w:lineRule="auto"/>
              <w:ind w:left="108" w:right="184"/>
              <w:rPr>
                <w:b/>
                <w:bCs/>
              </w:rPr>
            </w:pPr>
            <w:r>
              <w:rPr>
                <w:b/>
                <w:bCs/>
              </w:rPr>
              <w:t>Naz</w:t>
            </w:r>
            <w:r>
              <w:rPr>
                <w:b/>
                <w:bCs/>
                <w:spacing w:val="2"/>
              </w:rPr>
              <w:t>w</w:t>
            </w:r>
            <w:r>
              <w:rPr>
                <w:b/>
                <w:bCs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-5"/>
              </w:rPr>
              <w:t>m</w:t>
            </w:r>
            <w:r>
              <w:rPr>
                <w:b/>
                <w:bCs/>
              </w:rPr>
              <w:t>iotu</w:t>
            </w:r>
            <w:r>
              <w:t xml:space="preserve"> </w:t>
            </w:r>
            <w:r>
              <w:rPr>
                <w:b/>
                <w:bCs/>
              </w:rPr>
              <w:t>w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ję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u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927F" w14:textId="77777777" w:rsidR="00C22EE1" w:rsidRDefault="00C22EE1">
            <w:pPr>
              <w:widowControl w:val="0"/>
              <w:spacing w:before="51"/>
              <w:ind w:left="309" w:right="-20"/>
            </w:pPr>
            <w:r>
              <w:t>p</w:t>
            </w:r>
            <w:r>
              <w:rPr>
                <w:spacing w:val="1"/>
              </w:rPr>
              <w:t>o</w:t>
            </w:r>
            <w:r>
              <w:t>ls</w:t>
            </w:r>
            <w:r>
              <w:rPr>
                <w:spacing w:val="-2"/>
              </w:rPr>
              <w:t>k</w:t>
            </w:r>
            <w:r>
              <w:rPr>
                <w:spacing w:val="1"/>
              </w:rPr>
              <w:t>i</w:t>
            </w:r>
            <w:r>
              <w:t>m</w:t>
            </w:r>
          </w:p>
        </w:tc>
        <w:tc>
          <w:tcPr>
            <w:tcW w:w="651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CF0F" w14:textId="6DBE5C04" w:rsidR="00C22EE1" w:rsidRDefault="00902644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d</w:t>
            </w:r>
            <w:r w:rsidR="00C22EE1">
              <w:rPr>
                <w:rFonts w:eastAsia="Arial Unicode MS"/>
              </w:rPr>
              <w:t>ydaktyka nauczania języka polskiego jako obcego</w:t>
            </w:r>
          </w:p>
          <w:p w14:paraId="40A8196A" w14:textId="4A9F41AE" w:rsidR="00C22EE1" w:rsidRDefault="00902644">
            <w:pPr>
              <w:jc w:val="center"/>
              <w:rPr>
                <w:lang w:val="en-US"/>
              </w:rPr>
            </w:pPr>
            <w:r>
              <w:rPr>
                <w:rFonts w:eastAsia="Arial Unicode MS"/>
                <w:lang w:val="en-US"/>
              </w:rPr>
              <w:t>d</w:t>
            </w:r>
            <w:r w:rsidR="00C22EE1">
              <w:rPr>
                <w:rFonts w:eastAsia="Arial Unicode MS"/>
                <w:lang w:val="en-US"/>
              </w:rPr>
              <w:t>idactics of teaching Polish as a foreign language</w:t>
            </w:r>
          </w:p>
        </w:tc>
      </w:tr>
      <w:tr w:rsidR="00C22EE1" w14:paraId="6E417809" w14:textId="77777777">
        <w:trPr>
          <w:cantSplit/>
          <w:trHeight w:hRule="exact" w:val="295"/>
        </w:trPr>
        <w:tc>
          <w:tcPr>
            <w:tcW w:w="19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E3937" w14:textId="77777777" w:rsidR="00C22EE1" w:rsidRDefault="00C22EE1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CF5E" w14:textId="77777777" w:rsidR="00C22EE1" w:rsidRDefault="00C22EE1">
            <w:pPr>
              <w:widowControl w:val="0"/>
              <w:spacing w:before="2"/>
              <w:ind w:left="194" w:right="-20"/>
            </w:pPr>
            <w:r>
              <w:t>an</w:t>
            </w:r>
            <w:r>
              <w:rPr>
                <w:spacing w:val="-1"/>
              </w:rPr>
              <w:t>g</w:t>
            </w:r>
            <w:r>
              <w:t>iel</w:t>
            </w:r>
            <w:r>
              <w:rPr>
                <w:spacing w:val="1"/>
              </w:rPr>
              <w:t>s</w:t>
            </w:r>
            <w:r>
              <w:t>kim</w:t>
            </w:r>
          </w:p>
        </w:tc>
        <w:tc>
          <w:tcPr>
            <w:tcW w:w="65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12191" w14:textId="77777777" w:rsidR="00C22EE1" w:rsidRDefault="00C22EE1"/>
        </w:tc>
      </w:tr>
    </w:tbl>
    <w:p w14:paraId="60A6F298" w14:textId="77777777" w:rsidR="00C22EE1" w:rsidRDefault="00C22EE1">
      <w:pPr>
        <w:spacing w:after="34" w:line="240" w:lineRule="exact"/>
      </w:pPr>
    </w:p>
    <w:p w14:paraId="7FB59ED6" w14:textId="77777777" w:rsidR="00C22EE1" w:rsidRDefault="00C22EE1">
      <w:pPr>
        <w:widowControl w:val="0"/>
        <w:ind w:left="497" w:right="-20"/>
        <w:rPr>
          <w:b/>
          <w:bCs/>
        </w:rPr>
      </w:pPr>
      <w:r>
        <w:rPr>
          <w:b/>
          <w:bCs/>
          <w:spacing w:val="1"/>
        </w:rPr>
        <w:t>1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</w:rPr>
        <w:t>USY</w:t>
      </w:r>
      <w:r>
        <w:rPr>
          <w:b/>
          <w:bCs/>
          <w:spacing w:val="-1"/>
        </w:rPr>
        <w:t>T</w:t>
      </w:r>
      <w:r>
        <w:rPr>
          <w:b/>
          <w:bCs/>
        </w:rPr>
        <w:t>U</w:t>
      </w:r>
      <w:r>
        <w:rPr>
          <w:b/>
          <w:bCs/>
          <w:spacing w:val="1"/>
        </w:rPr>
        <w:t>O</w:t>
      </w:r>
      <w:r>
        <w:rPr>
          <w:b/>
          <w:bCs/>
        </w:rPr>
        <w:t>WANIE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3"/>
        </w:rPr>
        <w:t>R</w:t>
      </w:r>
      <w:r>
        <w:rPr>
          <w:b/>
          <w:bCs/>
          <w:spacing w:val="-3"/>
        </w:rPr>
        <w:t>Z</w:t>
      </w:r>
      <w:r>
        <w:rPr>
          <w:b/>
          <w:bCs/>
        </w:rPr>
        <w:t>ED</w:t>
      </w:r>
      <w:r>
        <w:rPr>
          <w:b/>
          <w:bCs/>
          <w:spacing w:val="2"/>
        </w:rPr>
        <w:t>M</w:t>
      </w:r>
      <w:r>
        <w:rPr>
          <w:b/>
          <w:bCs/>
        </w:rPr>
        <w:t>IOTU</w:t>
      </w:r>
      <w:r>
        <w:t xml:space="preserve"> </w:t>
      </w:r>
      <w:r>
        <w:rPr>
          <w:b/>
          <w:bCs/>
        </w:rPr>
        <w:t>W</w:t>
      </w:r>
      <w:r>
        <w:t xml:space="preserve"> </w:t>
      </w:r>
      <w:r>
        <w:rPr>
          <w:b/>
          <w:bCs/>
          <w:spacing w:val="1"/>
        </w:rPr>
        <w:t>S</w:t>
      </w:r>
      <w:r>
        <w:rPr>
          <w:b/>
          <w:bCs/>
        </w:rPr>
        <w:t>YST</w:t>
      </w:r>
      <w:r>
        <w:rPr>
          <w:b/>
          <w:bCs/>
          <w:spacing w:val="-1"/>
        </w:rPr>
        <w:t>E</w:t>
      </w:r>
      <w:r>
        <w:rPr>
          <w:b/>
          <w:bCs/>
          <w:spacing w:val="3"/>
        </w:rPr>
        <w:t>M</w:t>
      </w:r>
      <w:r>
        <w:rPr>
          <w:b/>
          <w:bCs/>
          <w:spacing w:val="-1"/>
        </w:rPr>
        <w:t>I</w:t>
      </w:r>
      <w:r>
        <w:rPr>
          <w:b/>
          <w:bCs/>
        </w:rPr>
        <w:t>E</w:t>
      </w:r>
      <w:r>
        <w:rPr>
          <w:spacing w:val="-1"/>
        </w:rPr>
        <w:t xml:space="preserve"> </w:t>
      </w:r>
      <w:r>
        <w:rPr>
          <w:b/>
          <w:bCs/>
        </w:rPr>
        <w:t>STU</w:t>
      </w:r>
      <w:r>
        <w:rPr>
          <w:b/>
          <w:bCs/>
          <w:spacing w:val="1"/>
        </w:rPr>
        <w:t>D</w:t>
      </w:r>
      <w:r>
        <w:rPr>
          <w:b/>
          <w:bCs/>
        </w:rPr>
        <w:t>IÓW</w:t>
      </w:r>
    </w:p>
    <w:p w14:paraId="759B6DFA" w14:textId="77777777" w:rsidR="00C22EE1" w:rsidRDefault="00C22EE1">
      <w:pPr>
        <w:spacing w:line="3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C22EE1" w14:paraId="724BAC02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01EF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Kierunek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2203D" w14:textId="77777777" w:rsidR="00C22EE1" w:rsidRDefault="00C22EE1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filologia polska</w:t>
            </w:r>
          </w:p>
        </w:tc>
      </w:tr>
      <w:tr w:rsidR="00C22EE1" w14:paraId="47D8C763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BF7D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F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1"/>
              </w:rPr>
              <w:t>r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  <w:spacing w:val="-1"/>
              </w:rPr>
              <w:t>a</w:t>
            </w:r>
            <w:r>
              <w:t xml:space="preserve"> </w:t>
            </w:r>
            <w:r>
              <w:rPr>
                <w:b/>
                <w:bCs/>
              </w:rPr>
              <w:t>stu</w:t>
            </w:r>
            <w:r>
              <w:rPr>
                <w:b/>
                <w:bCs/>
                <w:spacing w:val="-1"/>
              </w:rPr>
              <w:t>d</w:t>
            </w:r>
            <w:r>
              <w:rPr>
                <w:b/>
                <w:bCs/>
              </w:rPr>
              <w:t>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F480" w14:textId="77777777" w:rsidR="00C22EE1" w:rsidRDefault="00C22EE1">
            <w:r>
              <w:t>stacjonarne</w:t>
            </w:r>
          </w:p>
        </w:tc>
      </w:tr>
      <w:tr w:rsidR="00C22EE1" w14:paraId="4A5EAA7F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0897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3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-1"/>
              </w:rPr>
              <w:t>P</w:t>
            </w:r>
            <w:r>
              <w:rPr>
                <w:b/>
                <w:bCs/>
              </w:rPr>
              <w:t>ozi</w:t>
            </w:r>
            <w:r>
              <w:rPr>
                <w:b/>
                <w:bCs/>
                <w:spacing w:val="3"/>
              </w:rPr>
              <w:t>o</w:t>
            </w:r>
            <w:r>
              <w:rPr>
                <w:b/>
                <w:bCs/>
              </w:rPr>
              <w:t>m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</w:rPr>
              <w:t>studiów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46AB5" w14:textId="77777777" w:rsidR="00C22EE1" w:rsidRDefault="00C22EE1">
            <w:r>
              <w:t>studia II stopnia, magisterskie</w:t>
            </w:r>
          </w:p>
        </w:tc>
      </w:tr>
      <w:tr w:rsidR="00C22EE1" w14:paraId="17BEEE65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B702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1"/>
              </w:rPr>
              <w:t>4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P</w:t>
            </w:r>
            <w:r>
              <w:rPr>
                <w:b/>
                <w:bCs/>
                <w:spacing w:val="-2"/>
              </w:rPr>
              <w:t>r</w:t>
            </w:r>
            <w:r>
              <w:rPr>
                <w:b/>
                <w:bCs/>
              </w:rPr>
              <w:t>ofil</w:t>
            </w:r>
            <w:r>
              <w:t xml:space="preserve"> </w:t>
            </w:r>
            <w:r>
              <w:rPr>
                <w:b/>
                <w:bCs/>
              </w:rPr>
              <w:t>studió</w:t>
            </w:r>
            <w:r>
              <w:rPr>
                <w:b/>
                <w:bCs/>
                <w:spacing w:val="3"/>
              </w:rPr>
              <w:t>w</w:t>
            </w:r>
            <w:r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9EA5" w14:textId="77777777" w:rsidR="00C22EE1" w:rsidRDefault="00C22EE1">
            <w:proofErr w:type="spellStart"/>
            <w:r>
              <w:t>ogólnoakademicki</w:t>
            </w:r>
            <w:proofErr w:type="spellEnd"/>
          </w:p>
        </w:tc>
      </w:tr>
      <w:tr w:rsidR="00C22EE1" w14:paraId="4A94BDB0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52FD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1"/>
              </w:rPr>
              <w:t>5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soba</w:t>
            </w:r>
            <w:r>
              <w:t xml:space="preserve"> </w:t>
            </w:r>
            <w:r>
              <w:rPr>
                <w:b/>
                <w:bCs/>
              </w:rPr>
              <w:t>prz</w:t>
            </w:r>
            <w:r>
              <w:rPr>
                <w:b/>
                <w:bCs/>
                <w:spacing w:val="-1"/>
              </w:rPr>
              <w:t>y</w:t>
            </w:r>
            <w:r>
              <w:rPr>
                <w:b/>
                <w:bCs/>
              </w:rPr>
              <w:t>gotowująca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k</w:t>
            </w:r>
            <w:r>
              <w:rPr>
                <w:b/>
                <w:bCs/>
              </w:rPr>
              <w:t>artę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3"/>
              </w:rPr>
              <w:t>d</w:t>
            </w:r>
            <w:r>
              <w:rPr>
                <w:b/>
                <w:bCs/>
                <w:spacing w:val="-1"/>
              </w:rPr>
              <w:t>m</w:t>
            </w:r>
            <w:r>
              <w:rPr>
                <w:b/>
                <w:bCs/>
              </w:rPr>
              <w:t>iotu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7386" w14:textId="77777777" w:rsidR="00C22EE1" w:rsidRDefault="00C22EE1">
            <w:r>
              <w:t>dr Katarzyna Ostrowska; dr hab. prof. UJK Stanisław Cygan</w:t>
            </w:r>
          </w:p>
        </w:tc>
      </w:tr>
      <w:tr w:rsidR="00C22EE1" w14:paraId="3901D54D" w14:textId="77777777">
        <w:trPr>
          <w:cantSplit/>
          <w:trHeight w:hRule="exact" w:val="295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DD2E4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spacing w:val="2"/>
              </w:rPr>
              <w:t>6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Konta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t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5962" w14:textId="5AA786FA" w:rsidR="00C22EE1" w:rsidRDefault="00C22EE1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stanislaw.cygan</w:t>
            </w:r>
            <w:proofErr w:type="spellEnd"/>
            <w:proofErr w:type="gramEnd"/>
            <w:r>
              <w:rPr>
                <w:lang w:val="en-US"/>
              </w:rPr>
              <w:t xml:space="preserve"> @ujk.edu.pl</w:t>
            </w:r>
          </w:p>
        </w:tc>
      </w:tr>
    </w:tbl>
    <w:p w14:paraId="1660B681" w14:textId="77777777" w:rsidR="00C22EE1" w:rsidRDefault="00C22EE1">
      <w:pPr>
        <w:spacing w:after="5" w:line="200" w:lineRule="exact"/>
        <w:rPr>
          <w:lang w:val="en-US"/>
        </w:rPr>
      </w:pPr>
    </w:p>
    <w:p w14:paraId="174629F0" w14:textId="77777777" w:rsidR="00C22EE1" w:rsidRDefault="00C22EE1">
      <w:pPr>
        <w:widowControl w:val="0"/>
        <w:ind w:left="497" w:right="-20"/>
        <w:rPr>
          <w:b/>
          <w:bCs/>
        </w:rPr>
      </w:pPr>
      <w:r>
        <w:rPr>
          <w:b/>
          <w:bCs/>
          <w:spacing w:val="1"/>
        </w:rPr>
        <w:t>2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</w:rPr>
        <w:t>OGÓLNA</w:t>
      </w:r>
      <w:r>
        <w:t xml:space="preserve"> </w:t>
      </w:r>
      <w:r>
        <w:rPr>
          <w:b/>
          <w:bCs/>
        </w:rPr>
        <w:t>CH</w:t>
      </w:r>
      <w:r>
        <w:rPr>
          <w:b/>
          <w:bCs/>
          <w:spacing w:val="1"/>
        </w:rPr>
        <w:t>A</w:t>
      </w:r>
      <w:r>
        <w:rPr>
          <w:b/>
          <w:bCs/>
        </w:rPr>
        <w:t>RA</w:t>
      </w:r>
      <w:r>
        <w:rPr>
          <w:b/>
          <w:bCs/>
          <w:spacing w:val="1"/>
        </w:rPr>
        <w:t>K</w:t>
      </w:r>
      <w:r>
        <w:rPr>
          <w:b/>
          <w:bCs/>
        </w:rPr>
        <w:t>TER</w:t>
      </w:r>
      <w:r>
        <w:rPr>
          <w:b/>
          <w:bCs/>
          <w:spacing w:val="1"/>
        </w:rPr>
        <w:t>Y</w:t>
      </w:r>
      <w:r>
        <w:rPr>
          <w:b/>
          <w:bCs/>
        </w:rPr>
        <w:t>STYKA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3"/>
        </w:rPr>
        <w:t>R</w:t>
      </w:r>
      <w:r>
        <w:rPr>
          <w:b/>
          <w:bCs/>
          <w:spacing w:val="-2"/>
        </w:rPr>
        <w:t>Z</w:t>
      </w:r>
      <w:r>
        <w:rPr>
          <w:b/>
          <w:bCs/>
          <w:spacing w:val="-1"/>
        </w:rPr>
        <w:t>E</w:t>
      </w:r>
      <w:r>
        <w:rPr>
          <w:b/>
          <w:bCs/>
        </w:rPr>
        <w:t>D</w:t>
      </w:r>
      <w:r>
        <w:rPr>
          <w:b/>
          <w:bCs/>
          <w:spacing w:val="2"/>
        </w:rPr>
        <w:t>M</w:t>
      </w:r>
      <w:r>
        <w:rPr>
          <w:b/>
          <w:bCs/>
        </w:rPr>
        <w:t>IOTU</w:t>
      </w:r>
    </w:p>
    <w:p w14:paraId="79C3A311" w14:textId="77777777" w:rsidR="00C22EE1" w:rsidRDefault="00C22EE1">
      <w:pPr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386"/>
      </w:tblGrid>
      <w:tr w:rsidR="00C22EE1" w14:paraId="3691DE4F" w14:textId="77777777">
        <w:trPr>
          <w:cantSplit/>
          <w:trHeight w:hRule="exact" w:val="292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3BCEF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Język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łado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FD1B" w14:textId="77777777" w:rsidR="00C22EE1" w:rsidRDefault="00C22EE1">
            <w:r>
              <w:t xml:space="preserve">polski </w:t>
            </w:r>
          </w:p>
        </w:tc>
      </w:tr>
      <w:tr w:rsidR="00C22EE1" w14:paraId="1C976F39" w14:textId="77777777">
        <w:trPr>
          <w:cantSplit/>
          <w:trHeight w:hRule="exact" w:val="421"/>
        </w:trPr>
        <w:tc>
          <w:tcPr>
            <w:tcW w:w="4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A4CF3" w14:textId="77777777" w:rsidR="00C22EE1" w:rsidRDefault="00C22EE1">
            <w:pPr>
              <w:widowControl w:val="0"/>
              <w:spacing w:before="10"/>
              <w:ind w:left="108" w:right="-20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agania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stępn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*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CE5C" w14:textId="7C04C02E" w:rsidR="00C22EE1" w:rsidRDefault="00902644">
            <w:r>
              <w:t>---</w:t>
            </w:r>
          </w:p>
        </w:tc>
      </w:tr>
    </w:tbl>
    <w:p w14:paraId="7892A257" w14:textId="77777777" w:rsidR="00C22EE1" w:rsidRDefault="00C22EE1">
      <w:pPr>
        <w:spacing w:after="5" w:line="200" w:lineRule="exact"/>
      </w:pPr>
    </w:p>
    <w:p w14:paraId="2C6ACC22" w14:textId="77777777" w:rsidR="00C22EE1" w:rsidRDefault="00C22EE1">
      <w:pPr>
        <w:widowControl w:val="0"/>
        <w:ind w:left="497" w:right="-20"/>
        <w:rPr>
          <w:b/>
          <w:bCs/>
        </w:rPr>
      </w:pPr>
      <w:r>
        <w:rPr>
          <w:b/>
          <w:bCs/>
          <w:spacing w:val="1"/>
        </w:rPr>
        <w:t>3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  <w:spacing w:val="1"/>
        </w:rPr>
        <w:t>S</w:t>
      </w:r>
      <w:r>
        <w:rPr>
          <w:b/>
          <w:bCs/>
          <w:spacing w:val="-1"/>
        </w:rPr>
        <w:t>Z</w:t>
      </w:r>
      <w:r>
        <w:rPr>
          <w:b/>
          <w:bCs/>
          <w:spacing w:val="3"/>
        </w:rPr>
        <w:t>C</w:t>
      </w:r>
      <w:r>
        <w:rPr>
          <w:b/>
          <w:bCs/>
          <w:spacing w:val="-3"/>
        </w:rPr>
        <w:t>Z</w:t>
      </w:r>
      <w:r>
        <w:rPr>
          <w:b/>
          <w:bCs/>
        </w:rPr>
        <w:t>EG</w:t>
      </w:r>
      <w:r>
        <w:rPr>
          <w:b/>
          <w:bCs/>
          <w:spacing w:val="1"/>
        </w:rPr>
        <w:t>Ó</w:t>
      </w:r>
      <w:r>
        <w:rPr>
          <w:b/>
          <w:bCs/>
        </w:rPr>
        <w:t>ŁOWA</w:t>
      </w:r>
      <w:r>
        <w:t xml:space="preserve"> </w:t>
      </w:r>
      <w:r>
        <w:rPr>
          <w:b/>
          <w:bCs/>
        </w:rPr>
        <w:t>CHAR</w:t>
      </w:r>
      <w:r>
        <w:rPr>
          <w:b/>
          <w:bCs/>
          <w:spacing w:val="1"/>
        </w:rPr>
        <w:t>A</w:t>
      </w:r>
      <w:r>
        <w:rPr>
          <w:b/>
          <w:bCs/>
        </w:rPr>
        <w:t>KTERYSTY</w:t>
      </w:r>
      <w:r>
        <w:rPr>
          <w:b/>
          <w:bCs/>
          <w:spacing w:val="1"/>
        </w:rPr>
        <w:t>K</w:t>
      </w:r>
      <w:r>
        <w:rPr>
          <w:b/>
          <w:bCs/>
        </w:rPr>
        <w:t>A</w:t>
      </w:r>
      <w:r>
        <w:t xml:space="preserve"> </w:t>
      </w:r>
      <w:r>
        <w:rPr>
          <w:b/>
          <w:bCs/>
        </w:rPr>
        <w:t>P</w:t>
      </w:r>
      <w:r>
        <w:rPr>
          <w:b/>
          <w:bCs/>
          <w:spacing w:val="1"/>
        </w:rPr>
        <w:t>R</w:t>
      </w:r>
      <w:r>
        <w:rPr>
          <w:b/>
          <w:bCs/>
          <w:spacing w:val="-2"/>
        </w:rPr>
        <w:t>Z</w:t>
      </w:r>
      <w:r>
        <w:rPr>
          <w:b/>
          <w:bCs/>
        </w:rPr>
        <w:t>ED</w:t>
      </w:r>
      <w:r>
        <w:rPr>
          <w:b/>
          <w:bCs/>
          <w:spacing w:val="2"/>
        </w:rPr>
        <w:t>M</w:t>
      </w:r>
      <w:r>
        <w:rPr>
          <w:b/>
          <w:bCs/>
        </w:rPr>
        <w:t>IOTU</w:t>
      </w:r>
    </w:p>
    <w:p w14:paraId="1825F6D1" w14:textId="77777777" w:rsidR="00C22EE1" w:rsidRDefault="00C22EE1">
      <w:pPr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7"/>
        <w:gridCol w:w="6454"/>
      </w:tblGrid>
      <w:tr w:rsidR="00C22EE1" w14:paraId="03630B4C" w14:textId="77777777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67D4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Fo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DD077" w14:textId="77777777" w:rsidR="00C22EE1" w:rsidRDefault="00C22EE1">
            <w:pPr>
              <w:widowControl w:val="0"/>
              <w:spacing w:before="4"/>
              <w:ind w:right="-226"/>
            </w:pPr>
            <w:r>
              <w:rPr>
                <w:spacing w:val="-1"/>
              </w:rPr>
              <w:t>w</w:t>
            </w:r>
            <w:r>
              <w:rPr>
                <w:spacing w:val="-2"/>
              </w:rPr>
              <w:t>y</w:t>
            </w:r>
            <w:r>
              <w:rPr>
                <w:spacing w:val="-1"/>
              </w:rPr>
              <w:t>k</w:t>
            </w:r>
            <w:r>
              <w:t>ła</w:t>
            </w:r>
            <w:r>
              <w:rPr>
                <w:spacing w:val="3"/>
              </w:rPr>
              <w:t>d</w:t>
            </w:r>
            <w:r>
              <w:rPr>
                <w:spacing w:val="-3"/>
              </w:rPr>
              <w:t>y</w:t>
            </w:r>
            <w:r>
              <w:t xml:space="preserve">, </w:t>
            </w:r>
            <w:r>
              <w:rPr>
                <w:spacing w:val="1"/>
              </w:rPr>
              <w:t>ć</w:t>
            </w:r>
            <w:r>
              <w:rPr>
                <w:spacing w:val="-1"/>
              </w:rPr>
              <w:t>w</w:t>
            </w:r>
            <w:r>
              <w:t>ic</w:t>
            </w:r>
            <w:r>
              <w:rPr>
                <w:spacing w:val="-1"/>
              </w:rPr>
              <w:t>ze</w:t>
            </w:r>
            <w:r>
              <w:rPr>
                <w:spacing w:val="1"/>
              </w:rPr>
              <w:t>n</w:t>
            </w:r>
            <w:r>
              <w:t>ia</w:t>
            </w:r>
          </w:p>
        </w:tc>
      </w:tr>
      <w:tr w:rsidR="00C22EE1" w14:paraId="5D3D0AD7" w14:textId="77777777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52094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  <w:spacing w:val="2"/>
              </w:rPr>
              <w:t>M</w:t>
            </w:r>
            <w:r>
              <w:rPr>
                <w:b/>
                <w:bCs/>
              </w:rPr>
              <w:t>ie</w:t>
            </w:r>
            <w:r>
              <w:rPr>
                <w:b/>
                <w:bCs/>
                <w:spacing w:val="1"/>
              </w:rPr>
              <w:t>j</w:t>
            </w:r>
            <w:r>
              <w:rPr>
                <w:b/>
                <w:bCs/>
              </w:rPr>
              <w:t>sce</w:t>
            </w:r>
            <w:r>
              <w:t xml:space="preserve"> </w:t>
            </w:r>
            <w:r>
              <w:rPr>
                <w:b/>
                <w:bCs/>
              </w:rPr>
              <w:t>realizacji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8990" w14:textId="77777777" w:rsidR="00C22EE1" w:rsidRDefault="00C22EE1">
            <w:pPr>
              <w:ind w:right="-226"/>
            </w:pPr>
            <w:r>
              <w:t>pomieszczenia UJK</w:t>
            </w:r>
          </w:p>
        </w:tc>
      </w:tr>
      <w:tr w:rsidR="00C22EE1" w14:paraId="071A2647" w14:textId="77777777">
        <w:trPr>
          <w:cantSplit/>
          <w:trHeight w:hRule="exact" w:val="37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B66C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3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Fo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  <w:spacing w:val="-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liczenia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3F851" w14:textId="77777777" w:rsidR="00C22EE1" w:rsidRDefault="00C22EE1">
            <w:pPr>
              <w:ind w:right="-226"/>
            </w:pPr>
            <w:r>
              <w:t>zaliczenie z oceną (ćwiczenia, wykład)</w:t>
            </w:r>
          </w:p>
        </w:tc>
      </w:tr>
      <w:tr w:rsidR="00C22EE1" w14:paraId="764CFFF9" w14:textId="77777777" w:rsidTr="00902644">
        <w:trPr>
          <w:cantSplit/>
          <w:trHeight w:hRule="exact" w:val="520"/>
        </w:trPr>
        <w:tc>
          <w:tcPr>
            <w:tcW w:w="32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2605" w14:textId="77777777" w:rsidR="00C22EE1" w:rsidRDefault="00C22EE1">
            <w:pPr>
              <w:widowControl w:val="0"/>
              <w:spacing w:before="7"/>
              <w:ind w:left="108" w:right="-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4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  <w:spacing w:val="3"/>
              </w:rPr>
              <w:t>M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tody</w:t>
            </w:r>
            <w:r>
              <w:t xml:space="preserve"> </w:t>
            </w:r>
            <w:r>
              <w:rPr>
                <w:b/>
                <w:bCs/>
              </w:rPr>
              <w:t>dyda</w:t>
            </w:r>
            <w:r>
              <w:rPr>
                <w:b/>
                <w:bCs/>
                <w:spacing w:val="-3"/>
              </w:rPr>
              <w:t>k</w:t>
            </w:r>
            <w:r>
              <w:rPr>
                <w:b/>
                <w:bCs/>
              </w:rPr>
              <w:t>tyczne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E5872" w14:textId="77777777" w:rsidR="00C22EE1" w:rsidRDefault="00C22EE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right="-226"/>
              <w:jc w:val="both"/>
            </w:pPr>
            <w:r>
              <w:t>ćwiczenia: metody praktyczne, metody problemowe, metody eksponujące</w:t>
            </w:r>
          </w:p>
          <w:p w14:paraId="7E03E3F4" w14:textId="77777777" w:rsidR="00C22EE1" w:rsidRDefault="00C22EE1">
            <w:pPr>
              <w:ind w:right="-226"/>
            </w:pPr>
            <w:r>
              <w:t>wykład: wykład konwersatoryjny, metody eksponujące</w:t>
            </w:r>
          </w:p>
        </w:tc>
      </w:tr>
      <w:tr w:rsidR="00C22EE1" w14:paraId="78C0F672" w14:textId="77777777" w:rsidTr="00902644">
        <w:trPr>
          <w:cantSplit/>
          <w:trHeight w:hRule="exact" w:val="2413"/>
        </w:trPr>
        <w:tc>
          <w:tcPr>
            <w:tcW w:w="15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E8E0" w14:textId="77777777" w:rsidR="00C22EE1" w:rsidRDefault="00C22EE1">
            <w:pPr>
              <w:widowControl w:val="0"/>
              <w:spacing w:before="7"/>
              <w:ind w:left="535" w:right="119" w:hanging="427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spacing w:val="1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az</w:t>
            </w:r>
            <w:r>
              <w:t xml:space="preserve"> </w:t>
            </w:r>
            <w:r>
              <w:rPr>
                <w:b/>
                <w:bCs/>
              </w:rPr>
              <w:t>liter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tury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67EC3" w14:textId="77777777" w:rsidR="00C22EE1" w:rsidRDefault="00C22EE1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>
              <w:rPr>
                <w:b/>
                <w:bCs/>
              </w:rPr>
              <w:t>pod</w:t>
            </w:r>
            <w:r>
              <w:rPr>
                <w:b/>
                <w:bCs/>
                <w:spacing w:val="-1"/>
              </w:rPr>
              <w:t>s</w:t>
            </w:r>
            <w:r>
              <w:rPr>
                <w:b/>
                <w:bCs/>
              </w:rPr>
              <w:t>ta</w:t>
            </w:r>
            <w:r>
              <w:rPr>
                <w:b/>
                <w:bCs/>
                <w:spacing w:val="2"/>
              </w:rPr>
              <w:t>w</w:t>
            </w:r>
            <w:r>
              <w:rPr>
                <w:b/>
                <w:bCs/>
                <w:spacing w:val="-1"/>
              </w:rPr>
              <w:t>o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a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F12E" w14:textId="77777777" w:rsidR="00C22EE1" w:rsidRDefault="00C22EE1">
            <w:r>
              <w:t xml:space="preserve">Komorowska H., </w:t>
            </w:r>
            <w:r>
              <w:rPr>
                <w:i/>
                <w:iCs/>
              </w:rPr>
              <w:t>Metodyka nauczania języków obcych</w:t>
            </w:r>
            <w:r>
              <w:t>, Warszawa 1999.</w:t>
            </w:r>
          </w:p>
          <w:p w14:paraId="174669AD" w14:textId="77777777" w:rsidR="00C22EE1" w:rsidRDefault="00C22EE1">
            <w:r>
              <w:t xml:space="preserve">Wilczyńska W., </w:t>
            </w:r>
            <w:r>
              <w:rPr>
                <w:i/>
                <w:iCs/>
              </w:rPr>
              <w:t>Skuteczny nauczyciel języka obcego</w:t>
            </w:r>
            <w:r>
              <w:t>, Warszawa 2004.</w:t>
            </w:r>
          </w:p>
          <w:p w14:paraId="0350BDFC" w14:textId="77777777" w:rsidR="00C22EE1" w:rsidRDefault="00C22EE1">
            <w:r>
              <w:t xml:space="preserve">Komorowska H., </w:t>
            </w:r>
            <w:r>
              <w:rPr>
                <w:i/>
                <w:iCs/>
              </w:rPr>
              <w:t>Programy nauczania w kształceniu ogólnym i w kształceniu językowym</w:t>
            </w:r>
            <w:r>
              <w:t>, Warszawa 2005.</w:t>
            </w:r>
          </w:p>
          <w:p w14:paraId="4B951F7F" w14:textId="77777777" w:rsidR="00C22EE1" w:rsidRDefault="00C22EE1">
            <w:proofErr w:type="spellStart"/>
            <w:r>
              <w:t>Seretny</w:t>
            </w:r>
            <w:proofErr w:type="spellEnd"/>
            <w:r>
              <w:t xml:space="preserve"> A., Lipińska E., </w:t>
            </w:r>
            <w:r>
              <w:rPr>
                <w:i/>
                <w:iCs/>
              </w:rPr>
              <w:t>ABC metodyki nauczania języka polskiego jako obcego</w:t>
            </w:r>
            <w:r>
              <w:t>, Kraków 2005.</w:t>
            </w:r>
          </w:p>
          <w:p w14:paraId="32E638C3" w14:textId="77777777" w:rsidR="00C22EE1" w:rsidRDefault="00C22EE1">
            <w:r>
              <w:t xml:space="preserve">I. Janowska, </w:t>
            </w:r>
            <w:r>
              <w:rPr>
                <w:i/>
                <w:iCs/>
              </w:rPr>
              <w:t>Planowane lekcji języka polskiego jako obcego. Podręcznik i poradnik dla nauczycieli języków obcych</w:t>
            </w:r>
            <w:r>
              <w:t>, Kraków 2010.</w:t>
            </w:r>
          </w:p>
          <w:p w14:paraId="451C515A" w14:textId="77777777" w:rsidR="00C22EE1" w:rsidRDefault="00C22EE1">
            <w:r>
              <w:t xml:space="preserve">E. Lipińska, A. </w:t>
            </w:r>
            <w:proofErr w:type="spellStart"/>
            <w:r>
              <w:t>Seretny</w:t>
            </w:r>
            <w:proofErr w:type="spellEnd"/>
            <w:r>
              <w:t xml:space="preserve">, </w:t>
            </w:r>
            <w:r>
              <w:rPr>
                <w:i/>
                <w:iCs/>
              </w:rPr>
              <w:t>Z zagadnień dydaktyki języka polskiego jako obcego</w:t>
            </w:r>
            <w:r>
              <w:t>, Kraków 2006.</w:t>
            </w:r>
          </w:p>
          <w:p w14:paraId="6A69D298" w14:textId="77777777" w:rsidR="00C22EE1" w:rsidRDefault="00C22EE1"/>
        </w:tc>
      </w:tr>
      <w:tr w:rsidR="00C22EE1" w14:paraId="2B9E108A" w14:textId="77777777" w:rsidTr="00902644">
        <w:trPr>
          <w:cantSplit/>
          <w:trHeight w:hRule="exact" w:val="3681"/>
        </w:trPr>
        <w:tc>
          <w:tcPr>
            <w:tcW w:w="15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B5C77" w14:textId="77777777" w:rsidR="00C22EE1" w:rsidRDefault="00C22EE1"/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0E2F" w14:textId="77777777" w:rsidR="00C22EE1" w:rsidRDefault="00C22EE1">
            <w:pPr>
              <w:widowControl w:val="0"/>
              <w:spacing w:before="7"/>
              <w:ind w:left="141" w:right="-20"/>
              <w:rPr>
                <w:b/>
                <w:bCs/>
              </w:rPr>
            </w:pPr>
            <w:r>
              <w:rPr>
                <w:b/>
                <w:bCs/>
              </w:rPr>
              <w:t>uzupełnia</w:t>
            </w:r>
            <w:r>
              <w:rPr>
                <w:b/>
                <w:bCs/>
                <w:spacing w:val="1"/>
              </w:rPr>
              <w:t>j</w:t>
            </w:r>
            <w:r>
              <w:rPr>
                <w:b/>
                <w:bCs/>
              </w:rPr>
              <w:t>ąca</w:t>
            </w:r>
          </w:p>
        </w:tc>
        <w:tc>
          <w:tcPr>
            <w:tcW w:w="6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E974" w14:textId="77777777" w:rsidR="00C22EE1" w:rsidRDefault="00C22EE1">
            <w:r>
              <w:rPr>
                <w:i/>
                <w:iCs/>
              </w:rPr>
              <w:t>Inne optyki. Nowe programy, nowe metody, nowe technologie w nauczaniu kultury polskiej i języka polskiego jako obcego</w:t>
            </w:r>
            <w:r>
              <w:t>, red. R. Cudak, J. Tambor, Katowice 2001.</w:t>
            </w:r>
          </w:p>
          <w:p w14:paraId="71D3F2CF" w14:textId="77777777" w:rsidR="00C22EE1" w:rsidRDefault="00C22EE1">
            <w:pPr>
              <w:rPr>
                <w:i/>
                <w:iCs/>
              </w:rPr>
            </w:pPr>
            <w:r>
              <w:rPr>
                <w:i/>
                <w:iCs/>
              </w:rPr>
              <w:t>Nauczanie języka polskiego jako obcego i polskiej kultury w nowej rzeczywistości europejskiej. Materiały z VI Międzynarodowej Konferencji Glottodydaktycznej</w:t>
            </w:r>
            <w:r>
              <w:t>, red. P. Garncarek, Warszawa 2005.</w:t>
            </w:r>
          </w:p>
          <w:p w14:paraId="6B16F013" w14:textId="77777777" w:rsidR="00C22EE1" w:rsidRDefault="00C22EE1">
            <w:r>
              <w:rPr>
                <w:i/>
                <w:iCs/>
              </w:rPr>
              <w:t>Polonistyczna edukacja językowa i kulturowa cudzoziemców. Poziom średni: stan obecny – problemy – postulaty</w:t>
            </w:r>
            <w:r>
              <w:t xml:space="preserve">, red. B. </w:t>
            </w:r>
            <w:proofErr w:type="spellStart"/>
            <w:r>
              <w:t>Ostromęcka-Frączak</w:t>
            </w:r>
            <w:proofErr w:type="spellEnd"/>
            <w:r>
              <w:t>, Łódź 1998.</w:t>
            </w:r>
          </w:p>
          <w:p w14:paraId="6A04F2EC" w14:textId="77777777" w:rsidR="00C22EE1" w:rsidRDefault="00C22EE1">
            <w:pPr>
              <w:rPr>
                <w:lang w:val="de-DE"/>
              </w:rPr>
            </w:pPr>
            <w:r>
              <w:rPr>
                <w:i/>
                <w:iCs/>
              </w:rPr>
              <w:t>Polonistyka w świecie. Nauczanie języka i kultury polskiej studentów zaawansowanych</w:t>
            </w:r>
            <w:r>
              <w:t xml:space="preserve">, red. </w:t>
            </w:r>
            <w:r>
              <w:rPr>
                <w:lang w:val="de-DE"/>
              </w:rPr>
              <w:t>J. Mazur, Lublin 2000.</w:t>
            </w:r>
          </w:p>
          <w:p w14:paraId="5AE848D6" w14:textId="77777777" w:rsidR="00C22EE1" w:rsidRDefault="00C22EE1">
            <w:r>
              <w:rPr>
                <w:i/>
                <w:iCs/>
              </w:rPr>
              <w:t>Gry i zabawy w kształceniu językowym. Propozycje, scenariusze, projekty</w:t>
            </w:r>
            <w:r>
              <w:t>, pod red. H. Wiśniewskiej, Lublin 2000.</w:t>
            </w:r>
          </w:p>
          <w:p w14:paraId="3AAE2F00" w14:textId="4E019F5F" w:rsidR="00C22EE1" w:rsidRDefault="00C22EE1">
            <w:r>
              <w:rPr>
                <w:i/>
                <w:iCs/>
              </w:rPr>
              <w:t>Wrocławska dyskusja o języku polskim jako obcym. Materiały z Międzynarodowej Konferencji Stowarzyszenia „Bristol</w:t>
            </w:r>
            <w:r>
              <w:t>”, red. A. Dąbrowska, Wrocław 2004.</w:t>
            </w:r>
          </w:p>
          <w:p w14:paraId="474DE5B9" w14:textId="77777777" w:rsidR="00C22EE1" w:rsidRDefault="00C22EE1"/>
          <w:p w14:paraId="1272B211" w14:textId="77777777" w:rsidR="00C22EE1" w:rsidRDefault="00C22EE1"/>
          <w:p w14:paraId="5525F112" w14:textId="77777777" w:rsidR="00C22EE1" w:rsidRDefault="00C22EE1"/>
        </w:tc>
      </w:tr>
    </w:tbl>
    <w:p w14:paraId="69ED3F2B" w14:textId="77777777" w:rsidR="00C22EE1" w:rsidRDefault="00C22EE1">
      <w:pPr>
        <w:spacing w:after="7" w:line="200" w:lineRule="exact"/>
      </w:pPr>
    </w:p>
    <w:p w14:paraId="4D9D47EF" w14:textId="77777777" w:rsidR="00C22EE1" w:rsidRDefault="00C22EE1">
      <w:pPr>
        <w:widowControl w:val="0"/>
        <w:spacing w:line="239" w:lineRule="auto"/>
        <w:ind w:left="497" w:right="-20"/>
        <w:rPr>
          <w:b/>
          <w:bCs/>
          <w:spacing w:val="1"/>
        </w:rPr>
      </w:pPr>
    </w:p>
    <w:p w14:paraId="25DD8A92" w14:textId="77777777" w:rsidR="00C22EE1" w:rsidRDefault="00C22EE1">
      <w:pPr>
        <w:widowControl w:val="0"/>
        <w:spacing w:line="239" w:lineRule="auto"/>
        <w:ind w:left="497" w:right="-20"/>
        <w:rPr>
          <w:b/>
          <w:bCs/>
        </w:rPr>
      </w:pPr>
      <w:r>
        <w:rPr>
          <w:b/>
          <w:bCs/>
          <w:spacing w:val="1"/>
        </w:rPr>
        <w:t>4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</w:rPr>
        <w:t>CELE,</w:t>
      </w:r>
      <w:r>
        <w:t xml:space="preserve"> </w:t>
      </w:r>
      <w:r>
        <w:rPr>
          <w:b/>
          <w:bCs/>
          <w:spacing w:val="-1"/>
        </w:rPr>
        <w:t>T</w:t>
      </w:r>
      <w:r>
        <w:rPr>
          <w:b/>
          <w:bCs/>
        </w:rPr>
        <w:t>RE</w:t>
      </w:r>
      <w:r>
        <w:rPr>
          <w:b/>
          <w:bCs/>
          <w:spacing w:val="1"/>
        </w:rPr>
        <w:t>Ś</w:t>
      </w:r>
      <w:r>
        <w:rPr>
          <w:b/>
          <w:bCs/>
        </w:rPr>
        <w:t>CI</w:t>
      </w:r>
      <w:r>
        <w:t xml:space="preserve"> </w:t>
      </w:r>
      <w:r>
        <w:rPr>
          <w:b/>
          <w:bCs/>
        </w:rPr>
        <w:t>I</w:t>
      </w:r>
      <w:r>
        <w:rPr>
          <w:spacing w:val="1"/>
        </w:rPr>
        <w:t xml:space="preserve"> </w:t>
      </w:r>
      <w:r>
        <w:rPr>
          <w:b/>
          <w:bCs/>
        </w:rPr>
        <w:t>EF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K</w:t>
      </w:r>
      <w:r>
        <w:rPr>
          <w:b/>
          <w:bCs/>
        </w:rPr>
        <w:t>TY</w:t>
      </w:r>
      <w:r>
        <w:rPr>
          <w:spacing w:val="3"/>
        </w:rPr>
        <w:t xml:space="preserve"> </w:t>
      </w:r>
      <w:r>
        <w:rPr>
          <w:b/>
          <w:bCs/>
        </w:rPr>
        <w:t>U</w:t>
      </w:r>
      <w:r>
        <w:rPr>
          <w:b/>
          <w:bCs/>
          <w:spacing w:val="1"/>
        </w:rPr>
        <w:t>C</w:t>
      </w:r>
      <w:r>
        <w:rPr>
          <w:b/>
          <w:bCs/>
          <w:spacing w:val="-1"/>
        </w:rPr>
        <w:t>Z</w:t>
      </w:r>
      <w:r>
        <w:rPr>
          <w:b/>
          <w:bCs/>
        </w:rPr>
        <w:t>ENIA</w:t>
      </w:r>
      <w:r>
        <w:rPr>
          <w:spacing w:val="1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1"/>
        </w:rPr>
        <w:t>I</w:t>
      </w:r>
      <w:r>
        <w:rPr>
          <w:b/>
          <w:bCs/>
        </w:rPr>
        <w:t>Ę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4"/>
      </w:tblGrid>
      <w:tr w:rsidR="00C22EE1" w14:paraId="65779152" w14:textId="77777777">
        <w:trPr>
          <w:cantSplit/>
          <w:trHeight w:hRule="exact" w:val="2273"/>
        </w:trPr>
        <w:tc>
          <w:tcPr>
            <w:tcW w:w="9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C859" w14:textId="77777777" w:rsidR="00C22EE1" w:rsidRDefault="00C22EE1">
            <w:pPr>
              <w:ind w:left="356" w:right="1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  <w:r>
              <w:rPr>
                <w:b/>
                <w:bCs/>
                <w:spacing w:val="1"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spacing w:val="73"/>
              </w:rPr>
              <w:t xml:space="preserve"> </w:t>
            </w:r>
            <w:r>
              <w:rPr>
                <w:b/>
                <w:bCs/>
              </w:rPr>
              <w:t>Cele</w:t>
            </w:r>
            <w:r>
              <w:t xml:space="preserve"> </w:t>
            </w:r>
            <w:r>
              <w:rPr>
                <w:b/>
                <w:bCs/>
              </w:rPr>
              <w:t>prze</w:t>
            </w:r>
            <w:r>
              <w:rPr>
                <w:b/>
                <w:bCs/>
                <w:spacing w:val="2"/>
              </w:rPr>
              <w:t>d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</w:rPr>
              <w:t>iotu</w:t>
            </w:r>
            <w:r>
              <w:t xml:space="preserve">  </w:t>
            </w:r>
            <w:r>
              <w:rPr>
                <w:b/>
                <w:bCs/>
              </w:rPr>
              <w:t xml:space="preserve"> </w:t>
            </w:r>
          </w:p>
          <w:p w14:paraId="5B27D8D8" w14:textId="77777777" w:rsidR="00C22EE1" w:rsidRDefault="00C22EE1">
            <w:pPr>
              <w:ind w:left="356" w:right="1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wykłady</w:t>
            </w:r>
          </w:p>
          <w:p w14:paraId="22B6C07F" w14:textId="77777777" w:rsidR="00C22EE1" w:rsidRDefault="00C22EE1">
            <w:pPr>
              <w:ind w:left="356" w:right="134"/>
              <w:jc w:val="both"/>
            </w:pPr>
            <w:r>
              <w:t>C1 – poznanie celów, treści i metod nauczania języka polskiego jako obcego.</w:t>
            </w:r>
          </w:p>
          <w:p w14:paraId="58037C6F" w14:textId="77777777" w:rsidR="00C22EE1" w:rsidRDefault="00C22EE1">
            <w:pPr>
              <w:ind w:left="356" w:right="134"/>
              <w:jc w:val="both"/>
            </w:pPr>
            <w:r>
              <w:t>C2 – p</w:t>
            </w:r>
            <w:r>
              <w:rPr>
                <w:rFonts w:eastAsia="Arial Unicode MS"/>
              </w:rPr>
              <w:t>rojektowanie i ewaluacja edukacji glottodydaktycznej.</w:t>
            </w:r>
          </w:p>
          <w:p w14:paraId="18C9A64A" w14:textId="77777777" w:rsidR="00C22EE1" w:rsidRDefault="00C22EE1">
            <w:pPr>
              <w:ind w:left="356" w:right="134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0AFD10F2" w14:textId="77777777" w:rsidR="00C22EE1" w:rsidRDefault="00C22EE1">
            <w:pPr>
              <w:ind w:left="356" w:right="134"/>
              <w:jc w:val="both"/>
            </w:pPr>
            <w:r>
              <w:t>C1 – wykorzystanie wiedzy o celach, treściach i metodach nauczania języka polskiego jako obcego w nauczaniu osób z doświadczeniem migracji.</w:t>
            </w:r>
          </w:p>
          <w:p w14:paraId="297FBFE6" w14:textId="77777777" w:rsidR="00C22EE1" w:rsidRDefault="00C22EE1">
            <w:pPr>
              <w:ind w:left="356" w:right="134"/>
              <w:jc w:val="both"/>
            </w:pPr>
            <w:r>
              <w:t>C2 – przygotowanie ramowego programu kształcenia dla osób z doświadczeniem migracyjnym/uchodźczym.</w:t>
            </w:r>
          </w:p>
          <w:p w14:paraId="24F1A5EF" w14:textId="77777777" w:rsidR="00C22EE1" w:rsidRDefault="00C22EE1">
            <w:pPr>
              <w:widowControl w:val="0"/>
              <w:spacing w:before="1" w:line="238" w:lineRule="auto"/>
              <w:ind w:left="65" w:right="9410"/>
              <w:rPr>
                <w:b/>
                <w:bCs/>
              </w:rPr>
            </w:pPr>
          </w:p>
        </w:tc>
      </w:tr>
      <w:tr w:rsidR="00C22EE1" w14:paraId="528B3270" w14:textId="77777777">
        <w:trPr>
          <w:cantSplit/>
          <w:trHeight w:hRule="exact" w:val="82"/>
        </w:trPr>
        <w:tc>
          <w:tcPr>
            <w:tcW w:w="9824" w:type="dxa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EC47" w14:textId="77777777" w:rsidR="00C22EE1" w:rsidRDefault="00C22EE1"/>
        </w:tc>
      </w:tr>
      <w:tr w:rsidR="00C22EE1" w14:paraId="2C960C13" w14:textId="77777777" w:rsidTr="00902644">
        <w:trPr>
          <w:cantSplit/>
          <w:trHeight w:hRule="exact" w:val="11829"/>
        </w:trPr>
        <w:tc>
          <w:tcPr>
            <w:tcW w:w="9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D9F0" w14:textId="77777777" w:rsidR="00C22EE1" w:rsidRDefault="00C22EE1">
            <w:pPr>
              <w:widowControl w:val="0"/>
              <w:ind w:left="137" w:right="-2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1"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spacing w:val="73"/>
              </w:rPr>
              <w:t xml:space="preserve"> </w:t>
            </w:r>
            <w:r>
              <w:rPr>
                <w:b/>
                <w:bCs/>
              </w:rPr>
              <w:t>Treści</w:t>
            </w:r>
            <w:r>
              <w:t xml:space="preserve"> </w:t>
            </w:r>
            <w:r>
              <w:rPr>
                <w:b/>
                <w:bCs/>
              </w:rPr>
              <w:t>pro</w:t>
            </w:r>
            <w:r>
              <w:rPr>
                <w:b/>
                <w:bCs/>
                <w:spacing w:val="1"/>
              </w:rPr>
              <w:t>g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3"/>
              </w:rPr>
              <w:t>a</w:t>
            </w:r>
            <w:r>
              <w:rPr>
                <w:b/>
                <w:bCs/>
                <w:spacing w:val="-5"/>
              </w:rPr>
              <w:t>m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2"/>
              </w:rPr>
              <w:t>w</w:t>
            </w:r>
            <w:r>
              <w:rPr>
                <w:b/>
                <w:bCs/>
              </w:rPr>
              <w:t>e</w:t>
            </w:r>
          </w:p>
          <w:p w14:paraId="3E27B191" w14:textId="77777777" w:rsidR="00C22EE1" w:rsidRDefault="00C22EE1">
            <w:pPr>
              <w:spacing w:after="6" w:line="220" w:lineRule="exact"/>
            </w:pPr>
          </w:p>
          <w:p w14:paraId="13D3D84D" w14:textId="77777777" w:rsidR="00C22EE1" w:rsidRDefault="00C22EE1">
            <w:pPr>
              <w:widowControl w:val="0"/>
              <w:spacing w:line="233" w:lineRule="auto"/>
              <w:ind w:left="281" w:right="275" w:firstLine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Wykłady: </w:t>
            </w:r>
          </w:p>
          <w:p w14:paraId="411DC688" w14:textId="77777777" w:rsidR="00C22EE1" w:rsidRDefault="00C22EE1">
            <w:pPr>
              <w:jc w:val="both"/>
            </w:pPr>
            <w:r>
              <w:t>1. Najnowsze tendencje w nauczaniu języków obcych we współczesnej dydaktyce, wskazanie źródeł do metodyki.</w:t>
            </w:r>
          </w:p>
          <w:p w14:paraId="2E5630F7" w14:textId="77777777" w:rsidR="00C22EE1" w:rsidRDefault="00C22EE1">
            <w:pPr>
              <w:jc w:val="both"/>
            </w:pPr>
            <w:r>
              <w:t>2. Metody nauczania języków obcych, rozróżnienia pomiędzy tradycyjnymi a nietradycyjnymi metodami w nauczaniu (metoda komunikacyjna, metoda gramatyczno-tłumaczeniowa, metoda zadaniowa, metoda komunikacji międzykulturowej itp.).</w:t>
            </w:r>
          </w:p>
          <w:p w14:paraId="3BA13A3D" w14:textId="77777777" w:rsidR="00C22EE1" w:rsidRDefault="00C22EE1">
            <w:pPr>
              <w:jc w:val="both"/>
            </w:pPr>
            <w:r>
              <w:t>3. Kompetencja komunikacyjna i lingwistyczna ucznia, sposoby ich rozwijania, specyfika sytuacji klasowej w kontekście nauczania komunikacyjnego, zarys głównych problemów w sytuacji klasowej.</w:t>
            </w:r>
          </w:p>
          <w:p w14:paraId="33440D14" w14:textId="77777777" w:rsidR="00C22EE1" w:rsidRDefault="00C22EE1">
            <w:pPr>
              <w:jc w:val="both"/>
            </w:pPr>
            <w:r>
              <w:t>4. Prezentacja metody komunikacyjnej oraz zadaniowej na podstawie analizy lekcji języka polskiego realizowanej tą metodą.</w:t>
            </w:r>
          </w:p>
          <w:p w14:paraId="54B686B7" w14:textId="77777777" w:rsidR="00C22EE1" w:rsidRDefault="00C22EE1">
            <w:pPr>
              <w:jc w:val="both"/>
              <w:rPr>
                <w:b/>
                <w:bCs/>
              </w:rPr>
            </w:pPr>
            <w:r>
              <w:t>5. Metody nauczania pisania i czytania stosowane we współczesnej glottodydaktyce.</w:t>
            </w:r>
          </w:p>
          <w:p w14:paraId="795AFB23" w14:textId="77777777" w:rsidR="00C22EE1" w:rsidRDefault="00C22EE1">
            <w:r>
              <w:t>6. Typologia książek wykorzystywanych w procesie dydaktycznym; strategia podręcznika polegająca na wyważeniu proporcji między dwiema wartościami: polskością i uniwersalizmem.</w:t>
            </w:r>
          </w:p>
          <w:p w14:paraId="326153B2" w14:textId="77777777" w:rsidR="00C22EE1" w:rsidRDefault="00C22EE1">
            <w:pPr>
              <w:jc w:val="both"/>
            </w:pPr>
            <w:r>
              <w:t>7. Nauczanie autonomiczne języka polskiego (= gramatyki + leksyki + użycia) vs nauczanie zintegrowane (język polski                          w kontekście historii, kultury), język i literatura, związki języka i tekstów literackich z innymi dziedzinami kultury, np. kina, teatru, kabaretu, malarstwa, rzeźby.</w:t>
            </w:r>
          </w:p>
          <w:p w14:paraId="5AD48F61" w14:textId="77777777" w:rsidR="00C22EE1" w:rsidRDefault="00C22EE1">
            <w:r>
              <w:t xml:space="preserve">8. Dobór treści ze względu na charakterystykę odbiorcy z uwzględnieniem parametrów </w:t>
            </w:r>
            <w:proofErr w:type="spellStart"/>
            <w:r>
              <w:t>zewnętrznojęzykowych</w:t>
            </w:r>
            <w:proofErr w:type="spellEnd"/>
            <w:r>
              <w:t>, takich jak przynależność do wspólnoty językowej i kulturowej, wiek, płeć, wykształcenie, poznawcze i komunikacyjne potrzeby uczącego się.</w:t>
            </w:r>
          </w:p>
          <w:p w14:paraId="278D7387" w14:textId="77777777" w:rsidR="00C22EE1" w:rsidRDefault="00C22EE1">
            <w:pPr>
              <w:pStyle w:val="Tekstpodstawowy2"/>
            </w:pPr>
            <w:r>
              <w:t xml:space="preserve">9. Wybór podejścia metodologicznego w prezentowaniu języka i wiedzy o języku (nauczanie języka i nauczanie                            o języku): strukturalizm (nacisk na formę), </w:t>
            </w:r>
            <w:proofErr w:type="spellStart"/>
            <w:r>
              <w:t>kognitywizm</w:t>
            </w:r>
            <w:proofErr w:type="spellEnd"/>
            <w:r>
              <w:t xml:space="preserve"> (nacisk na semantykę), </w:t>
            </w:r>
            <w:proofErr w:type="spellStart"/>
            <w:r>
              <w:t>komunikacjonizm</w:t>
            </w:r>
            <w:proofErr w:type="spellEnd"/>
            <w:r>
              <w:t xml:space="preserve"> (nacisk na użycie języka w sytuacji).</w:t>
            </w:r>
          </w:p>
          <w:p w14:paraId="7895BC1C" w14:textId="77777777" w:rsidR="00C22EE1" w:rsidRDefault="00C22EE1">
            <w:pPr>
              <w:widowControl w:val="0"/>
              <w:spacing w:line="233" w:lineRule="auto"/>
              <w:ind w:left="281" w:right="275" w:firstLine="7"/>
              <w:jc w:val="both"/>
              <w:rPr>
                <w:b/>
                <w:bCs/>
              </w:rPr>
            </w:pPr>
          </w:p>
          <w:p w14:paraId="235E759C" w14:textId="77777777" w:rsidR="00C22EE1" w:rsidRDefault="00C22EE1">
            <w:pPr>
              <w:widowControl w:val="0"/>
              <w:spacing w:line="233" w:lineRule="auto"/>
              <w:ind w:left="281" w:right="275" w:firstLine="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79D2A9D3" w14:textId="77777777" w:rsidR="00C22EE1" w:rsidRDefault="00C22EE1">
            <w:pPr>
              <w:jc w:val="both"/>
            </w:pPr>
            <w:r>
              <w:t>1. Charakterystyka studenta początkującego; zakres materiału leksykalnego, gramatycznego oraz umiejętności językowych, jakie powinien opanować student początkujący podczas kursu; porównanie dwóch programów nauczania dla grupy początkującej (program skonstruowany zgodnie z metodą komunikacyjną oraz program skonstruowany metodą gramatyczną – wskazanie korzyści oraz niedostatków).</w:t>
            </w:r>
          </w:p>
          <w:p w14:paraId="21CA00C9" w14:textId="77777777" w:rsidR="00C22EE1" w:rsidRDefault="00C22EE1">
            <w:pPr>
              <w:jc w:val="both"/>
            </w:pPr>
            <w:r>
              <w:t>2. Prezentacja podręczników oraz materiałów pomocniczych do nauki języka polskiego jako obcego dla studentów początkujących; próba układania tekstów oraz ćwiczeń dla studentów początkujących, zgodnie ze wskazanym materiałem gramatycznym oraz leksykalnym; dobór tekstów autentycznych podczas pracy ze studentami początkującymi.</w:t>
            </w:r>
          </w:p>
          <w:p w14:paraId="5D8CDFAE" w14:textId="77777777" w:rsidR="00C22EE1" w:rsidRDefault="00C22EE1">
            <w:pPr>
              <w:jc w:val="both"/>
            </w:pPr>
            <w:r>
              <w:t xml:space="preserve">3. Prezentacja i analiza konspektu przygotowanego dla grupy początkującej – organizacja czasu na zajęciach, </w:t>
            </w:r>
            <w:proofErr w:type="gramStart"/>
            <w:r>
              <w:t>liczba  wprowadzanego</w:t>
            </w:r>
            <w:proofErr w:type="gramEnd"/>
            <w:r>
              <w:t xml:space="preserve"> słownictwa, sposób pracy z tekstem pisanym i słuchanym itp. (nauka konstruowania konspektu).</w:t>
            </w:r>
          </w:p>
          <w:p w14:paraId="006E0D0D" w14:textId="77777777" w:rsidR="00C22EE1" w:rsidRDefault="00C22EE1">
            <w:pPr>
              <w:jc w:val="both"/>
            </w:pPr>
            <w:r>
              <w:t>4. Student średnio zaawansowany: zakres posiadanych umiejętności i sprawności językowych, uwarunkowania dotyczące dalszej nauki języka, potrzeby językowe; cele i techniki nauczania na poziomie średnim; przegląd podręczników                              i pomocy dydaktycznych dostępnych na rynku.</w:t>
            </w:r>
          </w:p>
          <w:p w14:paraId="18F76259" w14:textId="77777777" w:rsidR="00C22EE1" w:rsidRDefault="00C22EE1">
            <w:pPr>
              <w:jc w:val="both"/>
            </w:pPr>
            <w:r>
              <w:t>5. Kształcenie poszczególnych sprawności na poziomie średnim (techniki, materiały dydaktyczne, integrowanie sprawności); typy ćwiczeń i podporządkowanie ich celom lekcji; proporcje poszczególnych części lekcji w zależności od wyznaczonych celów glottodydaktycznych.</w:t>
            </w:r>
          </w:p>
          <w:p w14:paraId="6584B3C4" w14:textId="77777777" w:rsidR="00C22EE1" w:rsidRDefault="00C22EE1">
            <w:pPr>
              <w:pStyle w:val="Tekstpodstawowy2"/>
            </w:pPr>
            <w:r>
              <w:t>6. Praca z tekstem (teksty oryginalne, adaptowane i preparowane, cele i sposoby wykorzystania tekstu w nauczaniu języka polskiego jako obcego, przygotowanie i przeprowadzenie ćwiczeń, praca ze słownikiem); techniki ludyczne w nauczaniu języka polskiego jako obcego.</w:t>
            </w:r>
          </w:p>
          <w:p w14:paraId="2EF15DD4" w14:textId="77777777" w:rsidR="00C22EE1" w:rsidRDefault="00C22EE1">
            <w:pPr>
              <w:jc w:val="both"/>
            </w:pPr>
            <w:r>
              <w:t>7. Tematyka w podręczniku, dobór kręgów tematycznych, językowy obraz Polski i Polaka, przemiany obyczajowe i ich językowe przejawy; kryteria doboru tekstów; teksty literackie, teksty kultury „wysokiej”, teksty literatury popularnej.</w:t>
            </w:r>
          </w:p>
          <w:p w14:paraId="7CA9544C" w14:textId="77777777" w:rsidR="00C22EE1" w:rsidRDefault="00C22EE1">
            <w:pPr>
              <w:jc w:val="both"/>
            </w:pPr>
            <w:r>
              <w:t>8. Przegląd pomocy dydaktycznych do nauczania języka polskiego jako obcego z omówieniem typów zadań oraz strategii pracy.</w:t>
            </w:r>
          </w:p>
          <w:p w14:paraId="0713CFFD" w14:textId="77777777" w:rsidR="00C22EE1" w:rsidRDefault="00C22EE1">
            <w:r>
              <w:t>9. Podział pomocy dydaktycznych w kontekście obszaru doskonalenia poszczególnych sprawności (ortografii, słownictwa, gramatyki, rozumienia ze słuchu, mówienia, czytania, pisania).</w:t>
            </w:r>
          </w:p>
          <w:p w14:paraId="1F5575D4" w14:textId="5D9CEB9C" w:rsidR="00C22EE1" w:rsidRDefault="00C22EE1" w:rsidP="00902644">
            <w:r>
              <w:t xml:space="preserve">10. Przegląd zbiorów testów językowych na poszczególnych poziomach biegłości językowej (A1, A2, B1, B2 i n.) </w:t>
            </w:r>
          </w:p>
        </w:tc>
      </w:tr>
    </w:tbl>
    <w:p w14:paraId="135A0860" w14:textId="77777777" w:rsidR="00C22EE1" w:rsidRDefault="00C22EE1">
      <w:pPr>
        <w:widowControl w:val="0"/>
        <w:ind w:left="137" w:right="-20"/>
        <w:rPr>
          <w:b/>
          <w:bCs/>
        </w:rPr>
      </w:pPr>
    </w:p>
    <w:p w14:paraId="00000BB1" w14:textId="77777777" w:rsidR="00C22EE1" w:rsidRDefault="00C22EE1">
      <w:pPr>
        <w:widowControl w:val="0"/>
        <w:ind w:left="137" w:right="-20"/>
      </w:pPr>
      <w:r>
        <w:rPr>
          <w:b/>
          <w:bCs/>
        </w:rPr>
        <w:t>4.</w:t>
      </w:r>
      <w:r>
        <w:rPr>
          <w:b/>
          <w:bCs/>
          <w:spacing w:val="1"/>
        </w:rPr>
        <w:t>3</w:t>
      </w:r>
      <w:r>
        <w:rPr>
          <w:b/>
          <w:bCs/>
        </w:rPr>
        <w:t>.</w:t>
      </w:r>
      <w:r>
        <w:rPr>
          <w:spacing w:val="76"/>
        </w:rPr>
        <w:t xml:space="preserve"> </w:t>
      </w:r>
      <w:r>
        <w:rPr>
          <w:b/>
          <w:bCs/>
        </w:rPr>
        <w:t>PRZE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M</w:t>
      </w:r>
      <w:r>
        <w:rPr>
          <w:b/>
          <w:bCs/>
        </w:rPr>
        <w:t>IOTO</w:t>
      </w:r>
      <w:r>
        <w:rPr>
          <w:b/>
          <w:bCs/>
          <w:spacing w:val="2"/>
        </w:rPr>
        <w:t>W</w:t>
      </w:r>
      <w:r>
        <w:rPr>
          <w:b/>
          <w:bCs/>
        </w:rPr>
        <w:t>E</w:t>
      </w:r>
      <w:r>
        <w:t xml:space="preserve"> </w:t>
      </w:r>
      <w:r>
        <w:rPr>
          <w:b/>
          <w:bCs/>
        </w:rPr>
        <w:t>EFE</w:t>
      </w:r>
      <w:r>
        <w:rPr>
          <w:b/>
          <w:bCs/>
          <w:spacing w:val="-1"/>
        </w:rPr>
        <w:t>K</w:t>
      </w:r>
      <w:r>
        <w:rPr>
          <w:b/>
          <w:bCs/>
        </w:rPr>
        <w:t>TY</w:t>
      </w:r>
      <w:r>
        <w:rPr>
          <w:spacing w:val="3"/>
        </w:rPr>
        <w:t xml:space="preserve"> </w:t>
      </w:r>
      <w:r>
        <w:rPr>
          <w:b/>
          <w:bCs/>
        </w:rPr>
        <w:t>UCZENIA</w:t>
      </w:r>
      <w:r>
        <w:t xml:space="preserve"> </w:t>
      </w:r>
      <w:r>
        <w:rPr>
          <w:b/>
          <w:bCs/>
        </w:rPr>
        <w:t>SIĘ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90"/>
        <w:gridCol w:w="69"/>
        <w:gridCol w:w="1629"/>
      </w:tblGrid>
      <w:tr w:rsidR="00C22EE1" w14:paraId="533542E3" w14:textId="77777777">
        <w:trPr>
          <w:cantSplit/>
          <w:trHeight w:hRule="exact" w:val="92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3D5A" w14:textId="77777777" w:rsidR="00C22EE1" w:rsidRDefault="00C22EE1">
            <w:pPr>
              <w:spacing w:after="39" w:line="240" w:lineRule="exact"/>
              <w:rPr>
                <w:b/>
                <w:bCs/>
              </w:rPr>
            </w:pPr>
          </w:p>
          <w:p w14:paraId="08B75415" w14:textId="77777777" w:rsidR="00C22EE1" w:rsidRDefault="00C22EE1">
            <w:pPr>
              <w:spacing w:after="39" w:line="240" w:lineRule="exact"/>
            </w:pPr>
          </w:p>
          <w:p w14:paraId="7C21553C" w14:textId="77777777" w:rsidR="00C22EE1" w:rsidRDefault="00C22EE1">
            <w:pPr>
              <w:widowControl w:val="0"/>
              <w:ind w:left="225" w:right="-20"/>
              <w:rPr>
                <w:b/>
                <w:bCs/>
              </w:rPr>
            </w:pPr>
            <w:r>
              <w:rPr>
                <w:b/>
                <w:bCs/>
              </w:rPr>
              <w:t>Efekt</w:t>
            </w:r>
          </w:p>
        </w:tc>
        <w:tc>
          <w:tcPr>
            <w:tcW w:w="73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D410" w14:textId="77777777" w:rsidR="00C22EE1" w:rsidRDefault="00C22EE1">
            <w:pPr>
              <w:spacing w:after="110" w:line="240" w:lineRule="exact"/>
            </w:pPr>
          </w:p>
          <w:p w14:paraId="310727A1" w14:textId="77777777" w:rsidR="00C22EE1" w:rsidRDefault="00C22EE1">
            <w:pPr>
              <w:widowControl w:val="0"/>
              <w:ind w:left="2256" w:right="-20"/>
              <w:rPr>
                <w:b/>
                <w:bCs/>
              </w:rPr>
            </w:pPr>
            <w:r>
              <w:rPr>
                <w:b/>
                <w:bCs/>
              </w:rPr>
              <w:t>Student,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tóry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licz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</w:rPr>
              <w:t>ł</w:t>
            </w:r>
            <w:r>
              <w:t xml:space="preserve"> </w:t>
            </w:r>
            <w:r>
              <w:rPr>
                <w:b/>
                <w:bCs/>
              </w:rPr>
              <w:t>przed</w:t>
            </w:r>
            <w:r>
              <w:rPr>
                <w:b/>
                <w:bCs/>
                <w:spacing w:val="-2"/>
              </w:rPr>
              <w:t>m</w:t>
            </w:r>
            <w:r>
              <w:rPr>
                <w:b/>
                <w:bCs/>
              </w:rPr>
              <w:t>iot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1FB4" w14:textId="77777777" w:rsidR="00C22EE1" w:rsidRDefault="00C22EE1">
            <w:pPr>
              <w:widowControl w:val="0"/>
              <w:spacing w:before="7" w:line="239" w:lineRule="auto"/>
              <w:ind w:left="129" w:right="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Odnies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nie</w:t>
            </w:r>
            <w:r>
              <w:t xml:space="preserve"> </w:t>
            </w:r>
            <w:r>
              <w:rPr>
                <w:b/>
                <w:bCs/>
              </w:rPr>
              <w:t>do</w:t>
            </w:r>
            <w:r>
              <w:t xml:space="preserve"> </w:t>
            </w:r>
            <w:r>
              <w:rPr>
                <w:b/>
                <w:bCs/>
              </w:rPr>
              <w:t>kierun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o</w:t>
            </w:r>
            <w:r>
              <w:rPr>
                <w:b/>
                <w:bCs/>
                <w:spacing w:val="1"/>
              </w:rPr>
              <w:t>wy</w:t>
            </w:r>
            <w:r>
              <w:rPr>
                <w:b/>
                <w:bCs/>
              </w:rPr>
              <w:t>ch</w:t>
            </w:r>
            <w:r>
              <w:t xml:space="preserve"> </w:t>
            </w:r>
            <w:r>
              <w:rPr>
                <w:b/>
                <w:bCs/>
              </w:rPr>
              <w:t>efe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tów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uczenia</w:t>
            </w:r>
            <w:r>
              <w:t xml:space="preserve"> </w:t>
            </w:r>
            <w:r>
              <w:rPr>
                <w:b/>
                <w:bCs/>
              </w:rPr>
              <w:t>się</w:t>
            </w:r>
          </w:p>
        </w:tc>
      </w:tr>
      <w:tr w:rsidR="00C22EE1" w14:paraId="54E2F6E7" w14:textId="77777777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DA1A" w14:textId="77777777" w:rsidR="00C22EE1" w:rsidRDefault="00C22EE1">
            <w:pPr>
              <w:widowControl w:val="0"/>
              <w:spacing w:before="2"/>
              <w:ind w:left="3989" w:right="-20"/>
              <w:rPr>
                <w:b/>
                <w:bCs/>
              </w:rPr>
            </w:pPr>
            <w:r>
              <w:lastRenderedPageBreak/>
              <w:t>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resie 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IE</w:t>
            </w:r>
            <w:r>
              <w:rPr>
                <w:b/>
                <w:bCs/>
                <w:spacing w:val="3"/>
              </w:rPr>
              <w:t>D</w:t>
            </w:r>
            <w:r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</w:rPr>
              <w:t>Y:</w:t>
            </w:r>
          </w:p>
        </w:tc>
      </w:tr>
      <w:tr w:rsidR="00C22EE1" w14:paraId="5B3A8B92" w14:textId="77777777">
        <w:trPr>
          <w:cantSplit/>
          <w:trHeight w:hRule="exact" w:val="632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E57E" w14:textId="77777777" w:rsidR="00C22EE1" w:rsidRDefault="00C22EE1">
            <w:pPr>
              <w:widowControl w:val="0"/>
              <w:spacing w:before="5"/>
              <w:ind w:right="-20"/>
            </w:pPr>
            <w:r>
              <w:rPr>
                <w:spacing w:val="1"/>
              </w:rPr>
              <w:t>W0</w:t>
            </w:r>
            <w:r>
              <w:t>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E9FD" w14:textId="77777777" w:rsidR="00C22EE1" w:rsidRDefault="00C22EE1">
            <w:r>
              <w:t xml:space="preserve">posiada wiedzę na temat metod stosowanych w nauczaniu </w:t>
            </w:r>
            <w:proofErr w:type="spellStart"/>
            <w:r>
              <w:t>jpjo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793D" w14:textId="77777777" w:rsidR="00C22EE1" w:rsidRDefault="00C22EE1">
            <w:r>
              <w:t>FILPL2A_W07</w:t>
            </w:r>
          </w:p>
          <w:p w14:paraId="536EC2F8" w14:textId="77777777" w:rsidR="00C22EE1" w:rsidRDefault="00C22EE1">
            <w:r>
              <w:t>NAU2_W08</w:t>
            </w:r>
          </w:p>
        </w:tc>
      </w:tr>
      <w:tr w:rsidR="00C22EE1" w14:paraId="001370FB" w14:textId="77777777">
        <w:trPr>
          <w:cantSplit/>
          <w:trHeight w:hRule="exact" w:val="1123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33F5" w14:textId="77777777" w:rsidR="00C22EE1" w:rsidRDefault="00C22EE1">
            <w:pPr>
              <w:widowControl w:val="0"/>
              <w:spacing w:before="2"/>
              <w:ind w:right="-20"/>
            </w:pPr>
            <w:r>
              <w:t>W02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28A1" w14:textId="77777777" w:rsidR="00C22EE1" w:rsidRDefault="00C22EE1">
            <w:pPr>
              <w:jc w:val="both"/>
            </w:pPr>
            <w:r>
              <w:t>posiada wiedzę na temat zakresu kompetencji językowych, jakie powinien opanować student na różnych poziomach zaawansowania pod względem leksykalnym, gramatycznym, komunikacyjnym, wymowy i intonacji oraz z zakresu rozumienia tekstu słuchanego i czytanego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6E40" w14:textId="77777777" w:rsidR="00C22EE1" w:rsidRDefault="00C22EE1"/>
          <w:p w14:paraId="777C44D8" w14:textId="77777777" w:rsidR="00C22EE1" w:rsidRDefault="00C22EE1">
            <w:r>
              <w:t>FILPL2A_W04</w:t>
            </w:r>
          </w:p>
          <w:p w14:paraId="756A0A20" w14:textId="77777777" w:rsidR="00C22EE1" w:rsidRDefault="00C22EE1">
            <w:r>
              <w:t>NAU2_U04</w:t>
            </w:r>
          </w:p>
        </w:tc>
      </w:tr>
      <w:tr w:rsidR="00C22EE1" w14:paraId="219CCAE4" w14:textId="77777777">
        <w:trPr>
          <w:cantSplit/>
          <w:trHeight w:hRule="exact" w:val="714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1EA56" w14:textId="77777777" w:rsidR="00C22EE1" w:rsidRDefault="00C22EE1">
            <w:pPr>
              <w:widowControl w:val="0"/>
              <w:spacing w:before="2"/>
              <w:ind w:right="-20"/>
            </w:pPr>
            <w:r>
              <w:t>W03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8B9B" w14:textId="77777777" w:rsidR="00C22EE1" w:rsidRDefault="00C22EE1">
            <w:pPr>
              <w:jc w:val="both"/>
              <w:rPr>
                <w:rFonts w:eastAsia="Arial Unicode MS"/>
              </w:rPr>
            </w:pPr>
            <w:r>
              <w:t>ma uporządkowaną wiedzę na temat porozumiewania się na lekcjach w celach dydaktycznych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A0CD" w14:textId="77777777" w:rsidR="00C22EE1" w:rsidRDefault="00C22EE1">
            <w:pPr>
              <w:rPr>
                <w:rFonts w:eastAsia="Arial Unicode MS"/>
              </w:rPr>
            </w:pPr>
            <w:r>
              <w:t>FILPL2A_W08</w:t>
            </w:r>
          </w:p>
        </w:tc>
      </w:tr>
      <w:tr w:rsidR="00C22EE1" w14:paraId="4D6C29B2" w14:textId="77777777">
        <w:trPr>
          <w:cantSplit/>
          <w:trHeight w:hRule="exact" w:val="295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4E65" w14:textId="77777777" w:rsidR="00C22EE1" w:rsidRDefault="00C22EE1">
            <w:pPr>
              <w:widowControl w:val="0"/>
              <w:spacing w:before="5"/>
              <w:ind w:left="3634" w:right="-20"/>
              <w:rPr>
                <w:b/>
                <w:bCs/>
              </w:rPr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resie 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pacing w:val="2"/>
              </w:rPr>
              <w:t>M</w:t>
            </w:r>
            <w:r>
              <w:rPr>
                <w:b/>
                <w:bCs/>
              </w:rPr>
              <w:t>IEJ</w:t>
            </w:r>
            <w:r>
              <w:rPr>
                <w:b/>
                <w:bCs/>
                <w:spacing w:val="1"/>
              </w:rPr>
              <w:t>Ę</w:t>
            </w:r>
            <w:r>
              <w:rPr>
                <w:b/>
                <w:bCs/>
              </w:rPr>
              <w:t>TNOŚCI:</w:t>
            </w:r>
          </w:p>
        </w:tc>
      </w:tr>
      <w:tr w:rsidR="00C22EE1" w14:paraId="238DE7A1" w14:textId="77777777">
        <w:trPr>
          <w:cantSplit/>
          <w:trHeight w:hRule="exact" w:val="700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638F" w14:textId="77777777" w:rsidR="00C22EE1" w:rsidRDefault="00C22EE1">
            <w:pPr>
              <w:widowControl w:val="0"/>
              <w:spacing w:before="2"/>
              <w:ind w:left="4" w:right="-20"/>
            </w:pPr>
            <w:r>
              <w:t>U01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533F" w14:textId="77777777" w:rsidR="00C22EE1" w:rsidRDefault="00C22EE1">
            <w:pPr>
              <w:jc w:val="both"/>
            </w:pPr>
            <w:r>
              <w:t>potrafi ułożyć program nauczania w grupach początkujących oraz średnio zaawansowanych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59BF" w14:textId="77777777" w:rsidR="00C22EE1" w:rsidRDefault="00C22EE1">
            <w:r>
              <w:t>FILPL2A_U02</w:t>
            </w:r>
          </w:p>
        </w:tc>
      </w:tr>
      <w:tr w:rsidR="00C22EE1" w14:paraId="50503437" w14:textId="77777777">
        <w:trPr>
          <w:cantSplit/>
          <w:trHeight w:hRule="exact" w:val="581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CCE7" w14:textId="77777777" w:rsidR="00C22EE1" w:rsidRDefault="00C22EE1">
            <w:pPr>
              <w:widowControl w:val="0"/>
              <w:spacing w:before="5"/>
              <w:ind w:right="-20"/>
            </w:pPr>
            <w:r>
              <w:t>U02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8358" w14:textId="77777777" w:rsidR="00C22EE1" w:rsidRDefault="00C22EE1">
            <w:pPr>
              <w:jc w:val="both"/>
            </w:pPr>
            <w:r>
              <w:t>umie samodzielnie przygotować konspekt zajęć dla grupy początkującej oraz średnio zaawansowanej z równomiernym kształtowaniem wszystkich kompetencji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BC778" w14:textId="77777777" w:rsidR="00C22EE1" w:rsidRDefault="00C22EE1">
            <w:pPr>
              <w:rPr>
                <w:rFonts w:eastAsia="Arial Unicode MS"/>
              </w:rPr>
            </w:pPr>
            <w:r>
              <w:t>FILPL2A_U06</w:t>
            </w:r>
          </w:p>
        </w:tc>
      </w:tr>
      <w:tr w:rsidR="00C22EE1" w14:paraId="73427F10" w14:textId="77777777">
        <w:trPr>
          <w:cantSplit/>
          <w:trHeight w:hRule="exact" w:val="723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FF1DB" w14:textId="77777777" w:rsidR="00C22EE1" w:rsidRDefault="00C22EE1">
            <w:pPr>
              <w:widowControl w:val="0"/>
              <w:spacing w:before="5"/>
              <w:ind w:right="-20"/>
            </w:pPr>
            <w:r>
              <w:t>U03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E2A2A" w14:textId="77777777" w:rsidR="00C22EE1" w:rsidRDefault="00C22EE1">
            <w:r>
              <w:t>potrafi samodzielnie dokonać ewaluacji postępów pracy w grupie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4B4C" w14:textId="77777777" w:rsidR="00C22EE1" w:rsidRDefault="00C22EE1">
            <w:r>
              <w:t>FILPL2A_U01</w:t>
            </w:r>
          </w:p>
          <w:p w14:paraId="72098BBB" w14:textId="77777777" w:rsidR="00C22EE1" w:rsidRDefault="00C22EE1">
            <w:pPr>
              <w:rPr>
                <w:rFonts w:eastAsia="Arial Unicode MS"/>
              </w:rPr>
            </w:pPr>
            <w:r>
              <w:t>NAU2_U11</w:t>
            </w:r>
          </w:p>
        </w:tc>
      </w:tr>
      <w:tr w:rsidR="00C22EE1" w14:paraId="11352B08" w14:textId="77777777">
        <w:trPr>
          <w:cantSplit/>
          <w:trHeight w:hRule="exact" w:val="292"/>
        </w:trPr>
        <w:tc>
          <w:tcPr>
            <w:tcW w:w="97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8C03" w14:textId="77777777" w:rsidR="00C22EE1" w:rsidRDefault="00C22EE1">
            <w:pPr>
              <w:widowControl w:val="0"/>
              <w:spacing w:before="2"/>
              <w:ind w:left="2876" w:right="-20"/>
              <w:rPr>
                <w:b/>
                <w:bCs/>
              </w:rPr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2"/>
              </w:rPr>
              <w:t>a</w:t>
            </w:r>
            <w:r>
              <w:rPr>
                <w:spacing w:val="-1"/>
              </w:rPr>
              <w:t>k</w:t>
            </w:r>
            <w:r>
              <w:t xml:space="preserve">resie </w:t>
            </w:r>
            <w:r>
              <w:rPr>
                <w:b/>
                <w:bCs/>
              </w:rPr>
              <w:t>KO</w:t>
            </w:r>
            <w:r>
              <w:rPr>
                <w:b/>
                <w:bCs/>
                <w:spacing w:val="3"/>
              </w:rPr>
              <w:t>M</w:t>
            </w:r>
            <w:r>
              <w:rPr>
                <w:b/>
                <w:bCs/>
              </w:rPr>
              <w:t>PETENCJI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SPOŁ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  <w:spacing w:val="3"/>
              </w:rPr>
              <w:t>C</w:t>
            </w:r>
            <w:r>
              <w:rPr>
                <w:b/>
                <w:bCs/>
                <w:spacing w:val="-2"/>
              </w:rPr>
              <w:t>Z</w:t>
            </w:r>
            <w:r>
              <w:rPr>
                <w:b/>
                <w:bCs/>
              </w:rPr>
              <w:t>NYCH:</w:t>
            </w:r>
          </w:p>
        </w:tc>
      </w:tr>
      <w:tr w:rsidR="00C22EE1" w14:paraId="0094F2CD" w14:textId="77777777">
        <w:trPr>
          <w:cantSplit/>
          <w:trHeight w:hRule="exact" w:val="548"/>
        </w:trPr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8083" w14:textId="77777777" w:rsidR="00C22EE1" w:rsidRDefault="00C22EE1">
            <w:pPr>
              <w:widowControl w:val="0"/>
              <w:spacing w:before="5"/>
              <w:ind w:left="4" w:right="-20"/>
            </w:pPr>
            <w:r>
              <w:t>K01</w:t>
            </w:r>
          </w:p>
        </w:tc>
        <w:tc>
          <w:tcPr>
            <w:tcW w:w="7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EFAAE" w14:textId="77777777" w:rsidR="00C22EE1" w:rsidRDefault="00C22EE1">
            <w:r>
              <w:t>odczuwa potrzebę wzbogacania własnej wiedzy z metodyki nauczania języka polskiego jako obcego</w:t>
            </w:r>
          </w:p>
        </w:tc>
        <w:tc>
          <w:tcPr>
            <w:tcW w:w="1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BDEC" w14:textId="77777777" w:rsidR="00C22EE1" w:rsidRDefault="00C22EE1">
            <w:r>
              <w:t>NAU2_K04</w:t>
            </w:r>
          </w:p>
          <w:p w14:paraId="2E8A0956" w14:textId="77777777" w:rsidR="00C22EE1" w:rsidRDefault="00C22EE1">
            <w:r>
              <w:t>FILPL2A_K05</w:t>
            </w:r>
          </w:p>
        </w:tc>
      </w:tr>
    </w:tbl>
    <w:p w14:paraId="6D334BAE" w14:textId="77777777" w:rsidR="00C22EE1" w:rsidRDefault="00C22EE1">
      <w:pPr>
        <w:spacing w:line="240" w:lineRule="exact"/>
      </w:pPr>
    </w:p>
    <w:p w14:paraId="63EB4EAB" w14:textId="77777777" w:rsidR="00C22EE1" w:rsidRDefault="00C22EE1">
      <w:pPr>
        <w:spacing w:line="240" w:lineRule="exact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526"/>
      </w:tblGrid>
      <w:tr w:rsidR="00C22EE1" w14:paraId="0C836186" w14:textId="77777777">
        <w:trPr>
          <w:trHeight w:val="284"/>
        </w:trPr>
        <w:tc>
          <w:tcPr>
            <w:tcW w:w="9781" w:type="dxa"/>
            <w:gridSpan w:val="22"/>
          </w:tcPr>
          <w:p w14:paraId="5535D042" w14:textId="77777777" w:rsidR="00C22EE1" w:rsidRDefault="00C22EE1">
            <w:pPr>
              <w:numPr>
                <w:ilvl w:val="1"/>
                <w:numId w:val="1"/>
              </w:numPr>
              <w:tabs>
                <w:tab w:val="left" w:pos="426"/>
              </w:tabs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Sposoby weryfikacji osiągnięcia przedmiotowych efektów uczenia się</w:t>
            </w:r>
          </w:p>
        </w:tc>
      </w:tr>
      <w:tr w:rsidR="00C22EE1" w14:paraId="35B32F60" w14:textId="77777777">
        <w:trPr>
          <w:cantSplit/>
          <w:trHeight w:val="284"/>
        </w:trPr>
        <w:tc>
          <w:tcPr>
            <w:tcW w:w="1657" w:type="dxa"/>
            <w:vMerge w:val="restart"/>
            <w:vAlign w:val="center"/>
          </w:tcPr>
          <w:p w14:paraId="27411A96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Efekty przedmiotowe</w:t>
            </w:r>
          </w:p>
          <w:p w14:paraId="07A5BC38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(symbol)</w:t>
            </w:r>
          </w:p>
        </w:tc>
        <w:tc>
          <w:tcPr>
            <w:tcW w:w="8124" w:type="dxa"/>
            <w:gridSpan w:val="21"/>
          </w:tcPr>
          <w:p w14:paraId="7C326E02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Sposób weryfikacji (+/-)</w:t>
            </w:r>
          </w:p>
        </w:tc>
      </w:tr>
      <w:tr w:rsidR="00C22EE1" w14:paraId="393B3E15" w14:textId="77777777">
        <w:trPr>
          <w:cantSplit/>
          <w:trHeight w:val="284"/>
        </w:trPr>
        <w:tc>
          <w:tcPr>
            <w:tcW w:w="1657" w:type="dxa"/>
            <w:vMerge/>
          </w:tcPr>
          <w:p w14:paraId="362D380A" w14:textId="77777777" w:rsidR="00C22EE1" w:rsidRDefault="00C22EE1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CB9A04" w14:textId="77777777" w:rsidR="00C22EE1" w:rsidRDefault="00C22EE1">
            <w:pPr>
              <w:ind w:left="-113" w:right="-113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Egzamin ustny lub pisemny*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40E0891C" w14:textId="77777777" w:rsidR="00C22EE1" w:rsidRDefault="00C22EE1">
            <w:pPr>
              <w:ind w:left="-57" w:right="-57"/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Kolokwium*</w:t>
            </w:r>
          </w:p>
        </w:tc>
        <w:tc>
          <w:tcPr>
            <w:tcW w:w="1138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0F8C22E" w14:textId="77777777" w:rsidR="00C22EE1" w:rsidRDefault="00C22EE1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623E0B5E" w14:textId="77777777" w:rsidR="00C22EE1" w:rsidRDefault="00C22EE1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Aktywność               </w:t>
            </w:r>
            <w:r>
              <w:rPr>
                <w:rFonts w:eastAsia="Arial Unicode MS"/>
                <w:b/>
                <w:bCs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146F8E2" w14:textId="77777777" w:rsidR="00C22EE1" w:rsidRDefault="00C22EE1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Praca własna*</w:t>
            </w:r>
          </w:p>
        </w:tc>
        <w:tc>
          <w:tcPr>
            <w:tcW w:w="1140" w:type="dxa"/>
            <w:gridSpan w:val="3"/>
            <w:tcBorders>
              <w:bottom w:val="single" w:sz="12" w:space="0" w:color="auto"/>
            </w:tcBorders>
            <w:vAlign w:val="center"/>
          </w:tcPr>
          <w:p w14:paraId="1AC6ABFA" w14:textId="77777777" w:rsidR="00C22EE1" w:rsidRDefault="00C22EE1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>Praca                  w grupie*</w:t>
            </w:r>
          </w:p>
        </w:tc>
        <w:tc>
          <w:tcPr>
            <w:tcW w:w="1286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2C0604D" w14:textId="77777777" w:rsidR="00C22EE1" w:rsidRDefault="00C22EE1">
            <w:pPr>
              <w:jc w:val="center"/>
              <w:rPr>
                <w:rFonts w:eastAsia="Arial Unicode MS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eastAsia="Arial Unicode MS"/>
                <w:b/>
                <w:bCs/>
                <w:sz w:val="18"/>
                <w:szCs w:val="18"/>
              </w:rPr>
              <w:t xml:space="preserve">Inne </w:t>
            </w:r>
            <w:r>
              <w:rPr>
                <w:rFonts w:eastAsia="Arial Unicode MS"/>
                <w:b/>
                <w:bCs/>
                <w:i/>
                <w:iCs/>
                <w:sz w:val="18"/>
                <w:szCs w:val="18"/>
              </w:rPr>
              <w:t>(jakie</w:t>
            </w:r>
            <w:proofErr w:type="gramStart"/>
            <w:r>
              <w:rPr>
                <w:rFonts w:eastAsia="Arial Unicode MS"/>
                <w:b/>
                <w:bCs/>
                <w:i/>
                <w:iCs/>
                <w:sz w:val="18"/>
                <w:szCs w:val="18"/>
              </w:rPr>
              <w:t>?)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*</w:t>
            </w:r>
            <w:proofErr w:type="gramEnd"/>
          </w:p>
        </w:tc>
      </w:tr>
      <w:tr w:rsidR="00C22EE1" w14:paraId="7B41C9C4" w14:textId="77777777">
        <w:trPr>
          <w:cantSplit/>
          <w:trHeight w:val="284"/>
        </w:trPr>
        <w:tc>
          <w:tcPr>
            <w:tcW w:w="1657" w:type="dxa"/>
            <w:vMerge/>
          </w:tcPr>
          <w:p w14:paraId="30C96E2B" w14:textId="77777777" w:rsidR="00C22EE1" w:rsidRDefault="00C22EE1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3A94267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0954C1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5A9527E2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727E9E9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1455D32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D1520EE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14:paraId="4E9D152A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Forma zajęć</w:t>
            </w:r>
          </w:p>
        </w:tc>
      </w:tr>
      <w:tr w:rsidR="00C22EE1" w14:paraId="3B30A969" w14:textId="77777777">
        <w:trPr>
          <w:cantSplit/>
          <w:trHeight w:val="284"/>
        </w:trPr>
        <w:tc>
          <w:tcPr>
            <w:tcW w:w="1657" w:type="dxa"/>
            <w:vMerge/>
          </w:tcPr>
          <w:p w14:paraId="25E6586B" w14:textId="77777777" w:rsidR="00C22EE1" w:rsidRDefault="00C22EE1">
            <w:pPr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DAD03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572DBE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26ABB1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97D4C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CA4FA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65D809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1B2E6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CFB72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0B3152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3EA6C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B8FCEB7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6FA40C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9528A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A4483C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17F3FB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BCC0C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3B5B17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5227D4A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2D43F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E96456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rFonts w:eastAsia="Arial Unicode MS"/>
                <w:b/>
                <w:bCs/>
                <w:i/>
                <w:iCs/>
              </w:rPr>
              <w:t>C</w:t>
            </w:r>
          </w:p>
        </w:tc>
        <w:tc>
          <w:tcPr>
            <w:tcW w:w="5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5F09FD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5CEB08C3" w14:textId="77777777">
        <w:trPr>
          <w:trHeight w:val="284"/>
        </w:trPr>
        <w:tc>
          <w:tcPr>
            <w:tcW w:w="1657" w:type="dxa"/>
            <w:vAlign w:val="center"/>
          </w:tcPr>
          <w:p w14:paraId="54E004B9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22166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C26E8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5516BCE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6458F86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3E5A2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2714DEF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B9581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74EEA0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73F3578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971A2F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7786D917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B433A0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14C22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106A30B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54DA787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C4C9E0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2589911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1BF4DF1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1E6A5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55E364C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14:paraId="0F9EDF5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16ECD490" w14:textId="77777777">
        <w:trPr>
          <w:trHeight w:val="284"/>
        </w:trPr>
        <w:tc>
          <w:tcPr>
            <w:tcW w:w="1657" w:type="dxa"/>
            <w:vAlign w:val="center"/>
          </w:tcPr>
          <w:p w14:paraId="3FBBF9DB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W02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296D184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4A48B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1D39EC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E7EB7B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59F01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B5DA19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20DE16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98CC5F8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893929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06C4A8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55731CEA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C2925F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1A305D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6240C6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FFBC81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937246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37CFA74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CA12F5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EA14E4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D45E74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DC703E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4E1F95F9" w14:textId="77777777">
        <w:trPr>
          <w:trHeight w:val="284"/>
        </w:trPr>
        <w:tc>
          <w:tcPr>
            <w:tcW w:w="1657" w:type="dxa"/>
            <w:vAlign w:val="center"/>
          </w:tcPr>
          <w:p w14:paraId="16A35B87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W03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13FAFAE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E780D8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EAB511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D54201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60597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5E540F47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9DAFEB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6AB036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4F6D98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D0364E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6421A55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0F8D57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52224F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9F1502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99BDC8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4B67048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A256358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760F89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7E2CA51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1C6826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786816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33DCA54F" w14:textId="77777777">
        <w:trPr>
          <w:trHeight w:val="284"/>
        </w:trPr>
        <w:tc>
          <w:tcPr>
            <w:tcW w:w="1657" w:type="dxa"/>
            <w:vAlign w:val="center"/>
          </w:tcPr>
          <w:p w14:paraId="2CC962D3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U01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4E10BAC" w14:textId="77777777" w:rsidR="00C22EE1" w:rsidRDefault="00C22EE1">
            <w:pPr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89A93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42D73C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7EBE859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8AF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E98D32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7E9E89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8BFB9C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C406FF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6F13CD2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5B1AE53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C7994A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F496141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D24BB48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5531634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62BA04B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552BDBD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245C16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91A03D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611D3A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4F270C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4BEFABC4" w14:textId="77777777">
        <w:trPr>
          <w:trHeight w:val="284"/>
        </w:trPr>
        <w:tc>
          <w:tcPr>
            <w:tcW w:w="1657" w:type="dxa"/>
            <w:vAlign w:val="center"/>
          </w:tcPr>
          <w:p w14:paraId="32BE9194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U02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3E3B85A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24298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059781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236184C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2F2EB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01F0DD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262231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E99947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1AA122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488634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4F564CB9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3CCA478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727A6B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7349B8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83FF92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945A52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FDDC986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A88D2E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E109F4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EBA02D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310C9CF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663859E3" w14:textId="77777777">
        <w:trPr>
          <w:trHeight w:val="284"/>
        </w:trPr>
        <w:tc>
          <w:tcPr>
            <w:tcW w:w="1657" w:type="dxa"/>
            <w:vAlign w:val="center"/>
          </w:tcPr>
          <w:p w14:paraId="449D62D5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U03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4E55D0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2F5CC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A06A90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3C8EC1D0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E2DB7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741CA78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0A55103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C5CAE3A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A94DE8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0C28E96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88E2B5F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1229C07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47C87B1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7126937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FF531D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2C85389B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0DD95AC5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67BDD7A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8EC8E1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613594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F55B61E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  <w:tr w:rsidR="00C22EE1" w14:paraId="0C39B904" w14:textId="77777777">
        <w:trPr>
          <w:trHeight w:val="284"/>
        </w:trPr>
        <w:tc>
          <w:tcPr>
            <w:tcW w:w="1657" w:type="dxa"/>
            <w:vAlign w:val="center"/>
          </w:tcPr>
          <w:p w14:paraId="1ADD5420" w14:textId="77777777" w:rsidR="00C22EE1" w:rsidRDefault="00C22EE1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K01</w:t>
            </w: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7F1105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0D973A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426F64E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46800EF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CC353D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6A232E83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2BC511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8103ED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98089F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233AA885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1C5FC897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19F0D44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6DCCBD52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6287E7E6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12D85F2A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vAlign w:val="center"/>
          </w:tcPr>
          <w:p w14:paraId="11C7845C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E2D7672" w14:textId="77777777" w:rsidR="00C22EE1" w:rsidRDefault="00C22EE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+</w:t>
            </w:r>
          </w:p>
        </w:tc>
        <w:tc>
          <w:tcPr>
            <w:tcW w:w="380" w:type="dxa"/>
            <w:tcBorders>
              <w:left w:val="dashSmallGap" w:sz="4" w:space="0" w:color="auto"/>
            </w:tcBorders>
            <w:vAlign w:val="center"/>
          </w:tcPr>
          <w:p w14:paraId="2125AFA9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3DD09B5F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380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06E54F1A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  <w:tc>
          <w:tcPr>
            <w:tcW w:w="526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14:paraId="261845C7" w14:textId="77777777" w:rsidR="00C22EE1" w:rsidRDefault="00C22EE1">
            <w:pPr>
              <w:jc w:val="center"/>
              <w:rPr>
                <w:rFonts w:eastAsia="Arial Unicode MS"/>
                <w:b/>
                <w:bCs/>
                <w:i/>
                <w:iCs/>
              </w:rPr>
            </w:pPr>
          </w:p>
        </w:tc>
      </w:tr>
    </w:tbl>
    <w:p w14:paraId="1D7B7A24" w14:textId="77777777" w:rsidR="00C22EE1" w:rsidRDefault="00C22EE1">
      <w:pPr>
        <w:spacing w:line="240" w:lineRule="exact"/>
      </w:pPr>
    </w:p>
    <w:p w14:paraId="25096696" w14:textId="77777777" w:rsidR="00C22EE1" w:rsidRDefault="00C22EE1">
      <w:pPr>
        <w:spacing w:after="38" w:line="240" w:lineRule="exact"/>
        <w:rPr>
          <w:w w:val="101"/>
        </w:rPr>
      </w:pPr>
    </w:p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720"/>
        <w:gridCol w:w="8270"/>
      </w:tblGrid>
      <w:tr w:rsidR="00C22EE1" w14:paraId="4F422029" w14:textId="77777777">
        <w:trPr>
          <w:cantSplit/>
          <w:trHeight w:hRule="exact" w:val="295"/>
        </w:trPr>
        <w:tc>
          <w:tcPr>
            <w:tcW w:w="9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21C" w14:textId="77777777" w:rsidR="00C22EE1" w:rsidRDefault="00C22EE1">
            <w:pPr>
              <w:widowControl w:val="0"/>
              <w:spacing w:before="8"/>
              <w:ind w:left="69" w:right="-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  <w:spacing w:val="1"/>
              </w:rPr>
              <w:t>5</w:t>
            </w:r>
            <w:r>
              <w:rPr>
                <w:b/>
                <w:bCs/>
              </w:rPr>
              <w:t>.</w:t>
            </w:r>
            <w:r>
              <w:rPr>
                <w:spacing w:val="76"/>
              </w:rPr>
              <w:t xml:space="preserve"> </w:t>
            </w:r>
            <w:r>
              <w:rPr>
                <w:b/>
                <w:bCs/>
              </w:rPr>
              <w:t>Kr</w:t>
            </w:r>
            <w:r>
              <w:rPr>
                <w:b/>
                <w:bCs/>
                <w:spacing w:val="1"/>
              </w:rPr>
              <w:t>yt</w:t>
            </w:r>
            <w:r>
              <w:rPr>
                <w:b/>
                <w:bCs/>
              </w:rPr>
              <w:t>eria</w:t>
            </w:r>
            <w:r>
              <w:t xml:space="preserve"> 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ceny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spacing w:val="-1"/>
              </w:rPr>
              <w:t>s</w:t>
            </w:r>
            <w:r>
              <w:rPr>
                <w:b/>
                <w:bCs/>
              </w:rPr>
              <w:t>topnia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</w:rPr>
              <w:t>osiągnięcia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efe</w:t>
            </w:r>
            <w:r>
              <w:rPr>
                <w:b/>
                <w:bCs/>
                <w:spacing w:val="-1"/>
              </w:rPr>
              <w:t>k</w:t>
            </w:r>
            <w:r>
              <w:rPr>
                <w:b/>
                <w:bCs/>
              </w:rPr>
              <w:t>tów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</w:rPr>
              <w:t>uczenia</w:t>
            </w:r>
            <w:r>
              <w:t xml:space="preserve"> </w:t>
            </w:r>
            <w:r>
              <w:rPr>
                <w:b/>
                <w:bCs/>
              </w:rPr>
              <w:t>się</w:t>
            </w:r>
          </w:p>
        </w:tc>
      </w:tr>
      <w:tr w:rsidR="00C22EE1" w14:paraId="5D010484" w14:textId="77777777">
        <w:trPr>
          <w:cantSplit/>
          <w:trHeight w:hRule="exact" w:val="467"/>
        </w:trPr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A5A1" w14:textId="77777777" w:rsidR="00C22EE1" w:rsidRDefault="00C22EE1">
            <w:pPr>
              <w:widowControl w:val="0"/>
              <w:spacing w:before="7" w:line="239" w:lineRule="auto"/>
              <w:ind w:left="107" w:right="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</w:t>
            </w:r>
            <w:r>
              <w:rPr>
                <w:b/>
                <w:bCs/>
                <w:spacing w:val="2"/>
              </w:rPr>
              <w:t>r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a</w:t>
            </w:r>
            <w:r>
              <w:t xml:space="preserve">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spacing w:val="1"/>
              </w:rPr>
              <w:t>a</w:t>
            </w:r>
            <w:r>
              <w:rPr>
                <w:b/>
                <w:bCs/>
              </w:rPr>
              <w:t>jęć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D812" w14:textId="77777777" w:rsidR="00C22EE1" w:rsidRDefault="00C22EE1">
            <w:pPr>
              <w:spacing w:after="2" w:line="120" w:lineRule="exact"/>
            </w:pPr>
          </w:p>
          <w:p w14:paraId="0EAC086D" w14:textId="77777777" w:rsidR="00C22EE1" w:rsidRDefault="00C22EE1">
            <w:pPr>
              <w:widowControl w:val="0"/>
              <w:ind w:left="86" w:right="-20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07EC" w14:textId="77777777" w:rsidR="00C22EE1" w:rsidRDefault="00C22EE1">
            <w:pPr>
              <w:spacing w:after="2" w:line="120" w:lineRule="exact"/>
            </w:pPr>
          </w:p>
          <w:p w14:paraId="4658F021" w14:textId="77777777" w:rsidR="00C22EE1" w:rsidRDefault="00C22EE1">
            <w:pPr>
              <w:widowControl w:val="0"/>
              <w:ind w:left="3403" w:right="-20"/>
              <w:rPr>
                <w:b/>
                <w:bCs/>
              </w:rPr>
            </w:pPr>
            <w:r>
              <w:rPr>
                <w:b/>
                <w:bCs/>
              </w:rPr>
              <w:t>Kr</w:t>
            </w:r>
            <w:r>
              <w:rPr>
                <w:b/>
                <w:bCs/>
                <w:spacing w:val="1"/>
              </w:rPr>
              <w:t>y</w:t>
            </w:r>
            <w:r>
              <w:rPr>
                <w:b/>
                <w:bCs/>
              </w:rPr>
              <w:t>teri</w:t>
            </w:r>
            <w:r>
              <w:rPr>
                <w:b/>
                <w:bCs/>
                <w:spacing w:val="2"/>
              </w:rPr>
              <w:t>u</w:t>
            </w:r>
            <w:r>
              <w:rPr>
                <w:b/>
                <w:bCs/>
              </w:rPr>
              <w:t>m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</w:rPr>
              <w:t xml:space="preserve">oceny* </w:t>
            </w:r>
          </w:p>
        </w:tc>
      </w:tr>
      <w:tr w:rsidR="00C22EE1" w14:paraId="1812F1DE" w14:textId="77777777">
        <w:trPr>
          <w:cantSplit/>
          <w:trHeight w:hRule="exact" w:val="501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B1736B0" w14:textId="77777777" w:rsidR="00C22EE1" w:rsidRDefault="00C22EE1">
            <w:pPr>
              <w:spacing w:after="2" w:line="180" w:lineRule="exact"/>
            </w:pPr>
          </w:p>
          <w:p w14:paraId="1499C5A6" w14:textId="77777777" w:rsidR="00C22EE1" w:rsidRDefault="00C22EE1">
            <w:pPr>
              <w:widowControl w:val="0"/>
              <w:ind w:left="372" w:right="-20"/>
              <w:rPr>
                <w:b/>
                <w:bCs/>
              </w:rPr>
            </w:pPr>
            <w:r>
              <w:rPr>
                <w:b/>
                <w:bCs/>
              </w:rPr>
              <w:t>wy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ład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</w:rPr>
              <w:t>(W)</w:t>
            </w:r>
          </w:p>
          <w:p w14:paraId="6A401E42" w14:textId="77777777" w:rsidR="00C22EE1" w:rsidRDefault="00C22EE1">
            <w:pPr>
              <w:widowControl w:val="0"/>
              <w:spacing w:before="6"/>
              <w:ind w:left="115" w:right="-2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5C995" w14:textId="77777777" w:rsidR="00C22EE1" w:rsidRDefault="00C22EE1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196A" w14:textId="77777777" w:rsidR="00C22EE1" w:rsidRDefault="00C22EE1">
            <w:pPr>
              <w:ind w:left="121"/>
            </w:pPr>
            <w:r>
              <w:t xml:space="preserve">Kolokwium zaliczone na 51-60%// Szczegółowe opracowanie w dowolnej formie wybranego problemu badawczego z zakresu dydaktyki nauczania </w:t>
            </w:r>
            <w:proofErr w:type="spellStart"/>
            <w:proofErr w:type="gramStart"/>
            <w:r>
              <w:t>jpjo</w:t>
            </w:r>
            <w:proofErr w:type="spellEnd"/>
            <w:r>
              <w:t xml:space="preserve">  (</w:t>
            </w:r>
            <w:proofErr w:type="gramEnd"/>
            <w:r>
              <w:t xml:space="preserve">w skali 51-60%).  </w:t>
            </w:r>
          </w:p>
        </w:tc>
      </w:tr>
      <w:tr w:rsidR="00C22EE1" w14:paraId="498575B5" w14:textId="77777777">
        <w:trPr>
          <w:cantSplit/>
          <w:trHeight w:hRule="exact" w:val="537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9D59CF4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052D" w14:textId="77777777" w:rsidR="00C22EE1" w:rsidRDefault="00C22EE1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3C3B" w14:textId="77777777" w:rsidR="00C22EE1" w:rsidRDefault="00C22EE1">
            <w:pPr>
              <w:ind w:left="121"/>
              <w:rPr>
                <w:rFonts w:eastAsia="Arial Unicode MS"/>
              </w:rPr>
            </w:pPr>
            <w:r>
              <w:t xml:space="preserve">Kolokwium zaliczone na 61-70%//Szczegółowe opracowanie w dowolnej formie wybranego problemu badawczego z zakresu dydaktyki nauczania </w:t>
            </w:r>
            <w:proofErr w:type="spellStart"/>
            <w:proofErr w:type="gramStart"/>
            <w:r>
              <w:t>jpjo</w:t>
            </w:r>
            <w:proofErr w:type="spellEnd"/>
            <w:r>
              <w:t xml:space="preserve">  (</w:t>
            </w:r>
            <w:proofErr w:type="gramEnd"/>
            <w:r>
              <w:t xml:space="preserve">61-70%).  </w:t>
            </w:r>
          </w:p>
        </w:tc>
      </w:tr>
      <w:tr w:rsidR="00C22EE1" w14:paraId="0E85F4FB" w14:textId="77777777">
        <w:trPr>
          <w:cantSplit/>
          <w:trHeight w:hRule="exact" w:val="531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017C2B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482C" w14:textId="77777777" w:rsidR="00C22EE1" w:rsidRDefault="00C22EE1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EB5ED" w14:textId="77777777" w:rsidR="00C22EE1" w:rsidRDefault="00C22EE1">
            <w:pPr>
              <w:ind w:left="121"/>
              <w:rPr>
                <w:rFonts w:eastAsia="Arial Unicode MS"/>
              </w:rPr>
            </w:pPr>
            <w:r>
              <w:t xml:space="preserve">Kolokwium zaliczone na 71-80%//Szczegółowe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</w:t>
            </w:r>
            <w:proofErr w:type="gramStart"/>
            <w:r>
              <w:t>( w</w:t>
            </w:r>
            <w:proofErr w:type="gramEnd"/>
            <w:r>
              <w:t xml:space="preserve"> skali 71-80%.  </w:t>
            </w:r>
          </w:p>
        </w:tc>
      </w:tr>
      <w:tr w:rsidR="00C22EE1" w14:paraId="486F01FF" w14:textId="77777777">
        <w:trPr>
          <w:cantSplit/>
          <w:trHeight w:hRule="exact" w:val="538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4413F748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648A" w14:textId="77777777" w:rsidR="00C22EE1" w:rsidRDefault="00C22EE1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E4BC" w14:textId="77777777" w:rsidR="00C22EE1" w:rsidRDefault="00C22EE1">
            <w:pPr>
              <w:ind w:left="121"/>
              <w:rPr>
                <w:rFonts w:eastAsia="Arial Unicode MS"/>
              </w:rPr>
            </w:pPr>
            <w:r>
              <w:t xml:space="preserve">Kolokwium zaliczone na 81-90%// 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(w skali 81-90%).  </w:t>
            </w:r>
          </w:p>
        </w:tc>
      </w:tr>
      <w:tr w:rsidR="00C22EE1" w14:paraId="44045AC8" w14:textId="77777777">
        <w:trPr>
          <w:cantSplit/>
          <w:trHeight w:hRule="exact" w:val="546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5AC7DA9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D970F" w14:textId="77777777" w:rsidR="00C22EE1" w:rsidRDefault="00C22EE1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EC0D" w14:textId="77777777" w:rsidR="00C22EE1" w:rsidRDefault="00C22EE1">
            <w:pPr>
              <w:ind w:left="121"/>
              <w:rPr>
                <w:rFonts w:eastAsia="Arial Unicode MS"/>
              </w:rPr>
            </w:pPr>
            <w:r>
              <w:t xml:space="preserve">Kolokwium zaliczone na 91-100%// Szczegółowe opracowanie w dowolnej formie wybranego problemu badawczego z zakresu dydaktyki nauczania </w:t>
            </w:r>
            <w:proofErr w:type="spellStart"/>
            <w:r>
              <w:t>jpjo</w:t>
            </w:r>
            <w:proofErr w:type="spellEnd"/>
            <w:r>
              <w:t xml:space="preserve"> (w skali 91-100%).  </w:t>
            </w:r>
          </w:p>
        </w:tc>
      </w:tr>
      <w:tr w:rsidR="00C22EE1" w14:paraId="1C334644" w14:textId="77777777">
        <w:trPr>
          <w:cantSplit/>
          <w:trHeight w:hRule="exact" w:val="608"/>
        </w:trPr>
        <w:tc>
          <w:tcPr>
            <w:tcW w:w="79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61B7D00" w14:textId="77777777" w:rsidR="00C22EE1" w:rsidRDefault="00C22EE1">
            <w:pPr>
              <w:spacing w:after="2" w:line="180" w:lineRule="exact"/>
            </w:pPr>
          </w:p>
          <w:p w14:paraId="17975ABE" w14:textId="77777777" w:rsidR="00C22EE1" w:rsidRDefault="00C22EE1">
            <w:pPr>
              <w:widowControl w:val="0"/>
              <w:spacing w:line="247" w:lineRule="auto"/>
              <w:ind w:left="113" w:right="74"/>
              <w:jc w:val="center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ćwicz</w:t>
            </w:r>
            <w:r>
              <w:rPr>
                <w:b/>
                <w:bCs/>
                <w:spacing w:val="-6"/>
              </w:rPr>
              <w:t>e</w:t>
            </w:r>
            <w:r>
              <w:rPr>
                <w:b/>
                <w:bCs/>
                <w:spacing w:val="-4"/>
              </w:rPr>
              <w:t>ni</w:t>
            </w:r>
            <w:r>
              <w:rPr>
                <w:b/>
                <w:bCs/>
              </w:rPr>
              <w:t>a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5"/>
              </w:rPr>
              <w:t>(C</w:t>
            </w:r>
            <w:r>
              <w:rPr>
                <w:b/>
                <w:bCs/>
                <w:spacing w:val="-6"/>
              </w:rPr>
              <w:t>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0FAAD" w14:textId="77777777" w:rsidR="00C22EE1" w:rsidRDefault="00C22EE1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758D" w14:textId="77777777" w:rsidR="00C22EE1" w:rsidRDefault="00C22EE1">
            <w:pPr>
              <w:ind w:left="121"/>
            </w:pPr>
            <w:r>
              <w:t>Udział w dyskusji, referowanie efektów pracy w grupie, projekt zaliczony na 51-60% i minimalna aktywność na zajęciach.</w:t>
            </w:r>
          </w:p>
        </w:tc>
      </w:tr>
      <w:tr w:rsidR="00C22EE1" w14:paraId="0EA1B900" w14:textId="77777777">
        <w:trPr>
          <w:cantSplit/>
          <w:trHeight w:hRule="exact" w:val="570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61B6057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DEF2" w14:textId="77777777" w:rsidR="00C22EE1" w:rsidRDefault="00C22EE1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4AEC6" w14:textId="77777777" w:rsidR="00C22EE1" w:rsidRDefault="00C22EE1">
            <w:pPr>
              <w:ind w:left="121"/>
            </w:pPr>
            <w:r>
              <w:t>Udział w dyskusji, referowanie efektów pracy w grupie, projekt zaliczony na 61-70% i aktywność na zajęciach.</w:t>
            </w:r>
          </w:p>
        </w:tc>
      </w:tr>
      <w:tr w:rsidR="00C22EE1" w14:paraId="02CBBCE2" w14:textId="77777777">
        <w:trPr>
          <w:cantSplit/>
          <w:trHeight w:hRule="exact" w:val="672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D42EB05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1D98" w14:textId="77777777" w:rsidR="00C22EE1" w:rsidRDefault="00C22EE1">
            <w:pPr>
              <w:widowControl w:val="0"/>
              <w:spacing w:before="7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36F1" w14:textId="77777777" w:rsidR="00C22EE1" w:rsidRDefault="00C22EE1">
            <w:pPr>
              <w:ind w:left="121"/>
            </w:pPr>
            <w:r>
              <w:t>Udział w dyskusji, referowanie efektów pracy w grupie, projekt zaliczony na 71-80% i duża aktywność na zajęciach.</w:t>
            </w:r>
          </w:p>
        </w:tc>
      </w:tr>
      <w:tr w:rsidR="00C22EE1" w14:paraId="3F4AF581" w14:textId="77777777">
        <w:trPr>
          <w:cantSplit/>
          <w:trHeight w:hRule="exact" w:val="791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D19CAFE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D6883" w14:textId="77777777" w:rsidR="00C22EE1" w:rsidRDefault="00C22EE1">
            <w:pPr>
              <w:widowControl w:val="0"/>
              <w:spacing w:before="7"/>
              <w:ind w:left="235" w:right="-20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4C31" w14:textId="77777777" w:rsidR="00C22EE1" w:rsidRDefault="00C22EE1">
            <w:pPr>
              <w:ind w:left="121"/>
            </w:pPr>
            <w:r>
              <w:t>Udział w dyskusji, referowanie efektów pracy w grupie, projekt zaliczony na 81-90% i bardzo duża aktywność na zajęciach.</w:t>
            </w:r>
          </w:p>
        </w:tc>
      </w:tr>
      <w:tr w:rsidR="00C22EE1" w14:paraId="11E2BDE6" w14:textId="77777777">
        <w:trPr>
          <w:cantSplit/>
          <w:trHeight w:hRule="exact" w:val="788"/>
        </w:trPr>
        <w:tc>
          <w:tcPr>
            <w:tcW w:w="7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9B91973" w14:textId="77777777" w:rsidR="00C22EE1" w:rsidRDefault="00C22EE1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247A" w14:textId="77777777" w:rsidR="00C22EE1" w:rsidRDefault="00C22EE1">
            <w:pPr>
              <w:widowControl w:val="0"/>
              <w:spacing w:before="10"/>
              <w:ind w:left="309" w:right="-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0BAE" w14:textId="77777777" w:rsidR="00C22EE1" w:rsidRDefault="00C22EE1">
            <w:pPr>
              <w:ind w:left="121"/>
            </w:pPr>
            <w:r>
              <w:t>Udział w dyskusji, referowanie efektów pracy w grupie, projekt zaliczony na 91-100% i wyjątkowo duża aktywność na zajęciach.</w:t>
            </w:r>
          </w:p>
        </w:tc>
      </w:tr>
    </w:tbl>
    <w:p w14:paraId="429BD00F" w14:textId="77777777" w:rsidR="00C22EE1" w:rsidRDefault="00C22EE1">
      <w:pPr>
        <w:spacing w:after="34" w:line="240" w:lineRule="exact"/>
        <w:ind w:left="360"/>
      </w:pPr>
      <w:r>
        <w:t>*Wybór formy zaliczenia wykładu uzależniony od decyzji studentów i prowadzącego zajęcia</w:t>
      </w:r>
    </w:p>
    <w:p w14:paraId="6E89AF6E" w14:textId="77777777" w:rsidR="00C22EE1" w:rsidRDefault="00C22EE1">
      <w:pPr>
        <w:spacing w:after="34" w:line="240" w:lineRule="exact"/>
        <w:ind w:left="360"/>
      </w:pPr>
    </w:p>
    <w:p w14:paraId="331C02F3" w14:textId="77777777" w:rsidR="00C22EE1" w:rsidRDefault="00C22EE1">
      <w:pPr>
        <w:widowControl w:val="0"/>
        <w:ind w:left="502" w:right="-20"/>
        <w:rPr>
          <w:b/>
          <w:bCs/>
        </w:rPr>
      </w:pPr>
      <w:r>
        <w:rPr>
          <w:b/>
          <w:bCs/>
          <w:spacing w:val="1"/>
        </w:rPr>
        <w:t>5</w:t>
      </w:r>
      <w:r>
        <w:rPr>
          <w:b/>
          <w:bCs/>
        </w:rPr>
        <w:t>.</w:t>
      </w:r>
      <w:r>
        <w:rPr>
          <w:spacing w:val="146"/>
        </w:rPr>
        <w:t xml:space="preserve"> </w:t>
      </w:r>
      <w:r>
        <w:rPr>
          <w:b/>
          <w:bCs/>
          <w:spacing w:val="1"/>
        </w:rPr>
        <w:t>B</w:t>
      </w:r>
      <w:r>
        <w:rPr>
          <w:b/>
          <w:bCs/>
        </w:rPr>
        <w:t>IL</w:t>
      </w:r>
      <w:r>
        <w:rPr>
          <w:b/>
          <w:bCs/>
          <w:spacing w:val="-1"/>
        </w:rPr>
        <w:t>ANS</w:t>
      </w:r>
      <w:r>
        <w:t xml:space="preserve"> </w:t>
      </w:r>
      <w:r>
        <w:rPr>
          <w:b/>
          <w:bCs/>
        </w:rPr>
        <w:t>PUN</w:t>
      </w:r>
      <w:r>
        <w:rPr>
          <w:b/>
          <w:bCs/>
          <w:spacing w:val="2"/>
        </w:rPr>
        <w:t>K</w:t>
      </w:r>
      <w:r>
        <w:rPr>
          <w:b/>
          <w:bCs/>
        </w:rPr>
        <w:t>TÓW</w:t>
      </w:r>
      <w:r>
        <w:t xml:space="preserve"> </w:t>
      </w:r>
      <w:r>
        <w:rPr>
          <w:b/>
          <w:bCs/>
        </w:rPr>
        <w:t>EC</w:t>
      </w:r>
      <w:r>
        <w:rPr>
          <w:b/>
          <w:bCs/>
          <w:spacing w:val="1"/>
        </w:rPr>
        <w:t>T</w:t>
      </w:r>
      <w:r>
        <w:rPr>
          <w:b/>
          <w:bCs/>
        </w:rPr>
        <w:t>S</w:t>
      </w:r>
      <w:r>
        <w:rPr>
          <w:spacing w:val="3"/>
        </w:rPr>
        <w:t xml:space="preserve"> </w:t>
      </w:r>
      <w:r>
        <w:rPr>
          <w:b/>
          <w:bCs/>
        </w:rPr>
        <w:t>–</w:t>
      </w:r>
      <w:r>
        <w:rPr>
          <w:spacing w:val="2"/>
        </w:rPr>
        <w:t xml:space="preserve"> </w:t>
      </w:r>
      <w:r>
        <w:rPr>
          <w:b/>
          <w:bCs/>
        </w:rPr>
        <w:t>NAKŁ</w:t>
      </w:r>
      <w:r>
        <w:rPr>
          <w:b/>
          <w:bCs/>
          <w:spacing w:val="-1"/>
        </w:rPr>
        <w:t>AD</w:t>
      </w:r>
      <w:r>
        <w:t xml:space="preserve"> </w:t>
      </w:r>
      <w:r>
        <w:rPr>
          <w:b/>
          <w:bCs/>
        </w:rPr>
        <w:t>PRACY</w:t>
      </w:r>
      <w:r>
        <w:t xml:space="preserve"> </w:t>
      </w:r>
      <w:r>
        <w:rPr>
          <w:b/>
          <w:bCs/>
          <w:spacing w:val="1"/>
        </w:rPr>
        <w:t>S</w:t>
      </w:r>
      <w:r>
        <w:rPr>
          <w:b/>
          <w:bCs/>
        </w:rPr>
        <w:t>TU</w:t>
      </w:r>
      <w:r>
        <w:rPr>
          <w:b/>
          <w:bCs/>
          <w:spacing w:val="1"/>
        </w:rPr>
        <w:t>D</w:t>
      </w:r>
      <w:r>
        <w:rPr>
          <w:b/>
          <w:bCs/>
        </w:rPr>
        <w:t>ENTA</w:t>
      </w:r>
    </w:p>
    <w:p w14:paraId="54AA0502" w14:textId="77777777" w:rsidR="00C22EE1" w:rsidRDefault="00C22EE1">
      <w:pPr>
        <w:spacing w:line="2" w:lineRule="exact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766"/>
        <w:gridCol w:w="2985"/>
        <w:gridCol w:w="30"/>
      </w:tblGrid>
      <w:tr w:rsidR="00C22EE1" w14:paraId="28E83D24" w14:textId="77777777">
        <w:trPr>
          <w:gridBefore w:val="1"/>
          <w:wBefore w:w="30" w:type="dxa"/>
          <w:cantSplit/>
          <w:trHeight w:hRule="exact" w:val="292"/>
        </w:trPr>
        <w:tc>
          <w:tcPr>
            <w:tcW w:w="676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F0AAD" w14:textId="77777777" w:rsidR="00C22EE1" w:rsidRDefault="00C22EE1">
            <w:pPr>
              <w:spacing w:after="29" w:line="240" w:lineRule="exact"/>
            </w:pPr>
          </w:p>
          <w:p w14:paraId="1F99465F" w14:textId="77777777" w:rsidR="00C22EE1" w:rsidRDefault="00C22EE1">
            <w:pPr>
              <w:widowControl w:val="0"/>
              <w:ind w:left="2986" w:right="-20"/>
              <w:rPr>
                <w:b/>
                <w:bCs/>
              </w:rPr>
            </w:pPr>
            <w:r>
              <w:rPr>
                <w:b/>
                <w:bCs/>
              </w:rPr>
              <w:t>Kate</w:t>
            </w:r>
            <w:r>
              <w:rPr>
                <w:b/>
                <w:bCs/>
                <w:spacing w:val="1"/>
              </w:rPr>
              <w:t>go</w:t>
            </w:r>
            <w:r>
              <w:rPr>
                <w:b/>
                <w:bCs/>
              </w:rPr>
              <w:t>r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a</w:t>
            </w:r>
          </w:p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74D7" w14:textId="77777777" w:rsidR="00C22EE1" w:rsidRDefault="00C22EE1">
            <w:pPr>
              <w:widowControl w:val="0"/>
              <w:spacing w:before="7"/>
              <w:ind w:left="612" w:right="-20"/>
              <w:rPr>
                <w:b/>
                <w:bCs/>
              </w:rPr>
            </w:pPr>
            <w:r>
              <w:rPr>
                <w:b/>
                <w:bCs/>
              </w:rPr>
              <w:t>Obciążenie</w:t>
            </w:r>
            <w:r>
              <w:t xml:space="preserve"> </w:t>
            </w:r>
            <w:r>
              <w:rPr>
                <w:b/>
                <w:bCs/>
              </w:rPr>
              <w:t>stud</w:t>
            </w:r>
            <w:r>
              <w:rPr>
                <w:b/>
                <w:bCs/>
                <w:spacing w:val="1"/>
              </w:rPr>
              <w:t>e</w:t>
            </w:r>
            <w:r>
              <w:rPr>
                <w:b/>
                <w:bCs/>
              </w:rPr>
              <w:t>nta</w:t>
            </w:r>
          </w:p>
        </w:tc>
      </w:tr>
      <w:tr w:rsidR="00C22EE1" w14:paraId="57305A90" w14:textId="77777777">
        <w:trPr>
          <w:gridBefore w:val="1"/>
          <w:wBefore w:w="30" w:type="dxa"/>
          <w:cantSplit/>
          <w:trHeight w:hRule="exact" w:val="470"/>
        </w:trPr>
        <w:tc>
          <w:tcPr>
            <w:tcW w:w="676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E4A2B" w14:textId="77777777" w:rsidR="00C22EE1" w:rsidRDefault="00C22EE1"/>
        </w:tc>
        <w:tc>
          <w:tcPr>
            <w:tcW w:w="30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04763" w14:textId="77777777" w:rsidR="00C22EE1" w:rsidRDefault="00C22EE1">
            <w:pPr>
              <w:widowControl w:val="0"/>
              <w:spacing w:before="7"/>
              <w:ind w:left="235" w:right="1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Studia</w:t>
            </w:r>
            <w:r>
              <w:t xml:space="preserve"> </w:t>
            </w:r>
            <w:r>
              <w:rPr>
                <w:b/>
                <w:bCs/>
              </w:rPr>
              <w:t>stacj</w:t>
            </w:r>
            <w:r>
              <w:rPr>
                <w:b/>
                <w:bCs/>
                <w:spacing w:val="1"/>
              </w:rPr>
              <w:t>o</w:t>
            </w:r>
            <w:r>
              <w:rPr>
                <w:b/>
                <w:bCs/>
              </w:rPr>
              <w:t>narne</w:t>
            </w:r>
          </w:p>
          <w:p w14:paraId="17EF6CDF" w14:textId="77777777" w:rsidR="00C22EE1" w:rsidRDefault="00C22EE1">
            <w:pPr>
              <w:widowControl w:val="0"/>
              <w:spacing w:before="7"/>
              <w:ind w:left="108" w:right="64"/>
              <w:rPr>
                <w:b/>
                <w:bCs/>
              </w:rPr>
            </w:pPr>
          </w:p>
        </w:tc>
      </w:tr>
      <w:tr w:rsidR="00C22EE1" w14:paraId="4523F865" w14:textId="77777777">
        <w:trPr>
          <w:gridAfter w:val="1"/>
          <w:wAfter w:w="30" w:type="dxa"/>
          <w:cantSplit/>
          <w:trHeight w:hRule="exact" w:val="41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1EF3" w14:textId="77777777" w:rsidR="00C22EE1" w:rsidRDefault="00C22EE1">
            <w:pPr>
              <w:widowControl w:val="0"/>
              <w:spacing w:before="5" w:line="238" w:lineRule="auto"/>
              <w:ind w:left="103" w:right="59"/>
              <w:rPr>
                <w:i/>
                <w:iCs/>
              </w:rPr>
            </w:pPr>
            <w:r>
              <w:rPr>
                <w:i/>
                <w:iCs/>
              </w:rPr>
              <w:t>LIC</w:t>
            </w:r>
            <w:r>
              <w:rPr>
                <w:i/>
                <w:iCs/>
                <w:spacing w:val="1"/>
              </w:rPr>
              <w:t>Z</w:t>
            </w:r>
            <w:r>
              <w:rPr>
                <w:i/>
                <w:iCs/>
              </w:rPr>
              <w:t>BA</w:t>
            </w:r>
            <w:r>
              <w:rPr>
                <w:spacing w:val="-5"/>
              </w:rPr>
              <w:t xml:space="preserve"> </w:t>
            </w:r>
            <w:r>
              <w:rPr>
                <w:i/>
                <w:iCs/>
              </w:rPr>
              <w:t>G</w:t>
            </w:r>
            <w:r>
              <w:rPr>
                <w:i/>
                <w:iCs/>
                <w:spacing w:val="-1"/>
              </w:rPr>
              <w:t>O</w:t>
            </w:r>
            <w:r>
              <w:rPr>
                <w:i/>
                <w:iCs/>
              </w:rPr>
              <w:t>DZIN</w:t>
            </w:r>
            <w:r>
              <w:rPr>
                <w:spacing w:val="-8"/>
              </w:rPr>
              <w:t xml:space="preserve"> </w:t>
            </w:r>
            <w:r>
              <w:rPr>
                <w:i/>
                <w:iCs/>
              </w:rPr>
              <w:t>RE</w:t>
            </w:r>
            <w:r>
              <w:rPr>
                <w:i/>
                <w:iCs/>
                <w:spacing w:val="-1"/>
              </w:rPr>
              <w:t>A</w:t>
            </w:r>
            <w:r>
              <w:rPr>
                <w:i/>
                <w:iCs/>
              </w:rPr>
              <w:t>LIZOWANYCH</w:t>
            </w:r>
            <w:r>
              <w:rPr>
                <w:spacing w:val="-6"/>
              </w:rPr>
              <w:t xml:space="preserve"> </w:t>
            </w:r>
            <w:r>
              <w:rPr>
                <w:i/>
                <w:iCs/>
              </w:rPr>
              <w:t>PRZY</w:t>
            </w:r>
            <w:r>
              <w:rPr>
                <w:spacing w:val="-6"/>
              </w:rPr>
              <w:t xml:space="preserve"> </w:t>
            </w:r>
            <w:r>
              <w:rPr>
                <w:i/>
                <w:iCs/>
              </w:rPr>
              <w:t>B</w:t>
            </w:r>
            <w:r>
              <w:rPr>
                <w:i/>
                <w:iCs/>
                <w:spacing w:val="-2"/>
              </w:rPr>
              <w:t>E</w:t>
            </w:r>
            <w:r>
              <w:rPr>
                <w:i/>
                <w:iCs/>
              </w:rPr>
              <w:t>ZPO</w:t>
            </w:r>
            <w:r>
              <w:rPr>
                <w:i/>
                <w:iCs/>
                <w:spacing w:val="1"/>
              </w:rPr>
              <w:t>Ś</w:t>
            </w:r>
            <w:r>
              <w:rPr>
                <w:i/>
                <w:iCs/>
                <w:spacing w:val="-1"/>
              </w:rPr>
              <w:t>R</w:t>
            </w:r>
            <w:r>
              <w:rPr>
                <w:i/>
                <w:iCs/>
              </w:rPr>
              <w:t>EDNIM</w:t>
            </w:r>
            <w:r>
              <w:rPr>
                <w:spacing w:val="-7"/>
              </w:rPr>
              <w:t xml:space="preserve"> </w:t>
            </w:r>
            <w:r>
              <w:rPr>
                <w:i/>
                <w:iCs/>
              </w:rPr>
              <w:t>U</w:t>
            </w:r>
            <w:r>
              <w:rPr>
                <w:i/>
                <w:iCs/>
                <w:spacing w:val="-1"/>
              </w:rPr>
              <w:t>D</w:t>
            </w:r>
            <w:r>
              <w:rPr>
                <w:i/>
                <w:iCs/>
              </w:rPr>
              <w:t>ZIA</w:t>
            </w:r>
            <w:r>
              <w:rPr>
                <w:i/>
                <w:iCs/>
                <w:spacing w:val="1"/>
              </w:rPr>
              <w:t>L</w:t>
            </w:r>
            <w:r>
              <w:rPr>
                <w:i/>
                <w:iCs/>
              </w:rPr>
              <w:t>E</w:t>
            </w:r>
            <w:r>
              <w:rPr>
                <w:spacing w:val="-5"/>
              </w:rPr>
              <w:t xml:space="preserve"> </w:t>
            </w:r>
            <w:r>
              <w:rPr>
                <w:i/>
                <w:iCs/>
              </w:rPr>
              <w:t>NAU</w:t>
            </w:r>
            <w:r>
              <w:rPr>
                <w:i/>
                <w:iCs/>
                <w:spacing w:val="-2"/>
              </w:rPr>
              <w:t>C</w:t>
            </w:r>
            <w:r>
              <w:rPr>
                <w:i/>
                <w:iCs/>
              </w:rPr>
              <w:t>ZYCI</w:t>
            </w:r>
            <w:r>
              <w:rPr>
                <w:i/>
                <w:iCs/>
                <w:spacing w:val="-1"/>
              </w:rPr>
              <w:t>EL</w:t>
            </w:r>
            <w:r>
              <w:rPr>
                <w:i/>
                <w:iCs/>
              </w:rPr>
              <w:t>A</w:t>
            </w:r>
            <w:r>
              <w:t xml:space="preserve"> </w:t>
            </w:r>
            <w:r>
              <w:rPr>
                <w:i/>
                <w:iCs/>
              </w:rPr>
              <w:t>/GODZINY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KONTAKTOWE/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34BE8" w14:textId="77777777" w:rsidR="00C22EE1" w:rsidRDefault="00C2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C22EE1" w14:paraId="19AFCF04" w14:textId="77777777">
        <w:trPr>
          <w:gridAfter w:val="1"/>
          <w:wAfter w:w="30" w:type="dxa"/>
          <w:cantSplit/>
          <w:trHeight w:hRule="exact" w:val="305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D10DD" w14:textId="77777777" w:rsidR="00C22EE1" w:rsidRDefault="00C22EE1">
            <w:pPr>
              <w:widowControl w:val="0"/>
              <w:spacing w:before="5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Udzi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ł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wykłada</w:t>
            </w:r>
            <w:r>
              <w:rPr>
                <w:i/>
                <w:iCs/>
                <w:spacing w:val="-1"/>
              </w:rPr>
              <w:t>c</w:t>
            </w:r>
            <w:r>
              <w:rPr>
                <w:i/>
                <w:iCs/>
              </w:rPr>
              <w:t>h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9D69" w14:textId="77777777" w:rsidR="00C22EE1" w:rsidRDefault="00C22EE1">
            <w:pPr>
              <w:jc w:val="center"/>
            </w:pPr>
            <w:r>
              <w:t>45</w:t>
            </w:r>
          </w:p>
        </w:tc>
      </w:tr>
      <w:tr w:rsidR="00C22EE1" w14:paraId="2699087F" w14:textId="77777777">
        <w:trPr>
          <w:gridAfter w:val="1"/>
          <w:wAfter w:w="30" w:type="dxa"/>
          <w:cantSplit/>
          <w:trHeight w:hRule="exact" w:val="293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58853" w14:textId="77777777" w:rsidR="00C22EE1" w:rsidRDefault="00C22EE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Udzi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ł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ćwicz</w:t>
            </w:r>
            <w:r>
              <w:rPr>
                <w:i/>
                <w:iCs/>
                <w:spacing w:val="-1"/>
              </w:rPr>
              <w:t>e</w:t>
            </w:r>
            <w:r>
              <w:rPr>
                <w:i/>
                <w:iCs/>
              </w:rPr>
              <w:t>n</w:t>
            </w:r>
            <w:r>
              <w:rPr>
                <w:i/>
                <w:iCs/>
                <w:spacing w:val="-1"/>
              </w:rPr>
              <w:t>i</w:t>
            </w:r>
            <w:r>
              <w:rPr>
                <w:i/>
                <w:iCs/>
                <w:spacing w:val="1"/>
              </w:rPr>
              <w:t>a</w:t>
            </w:r>
            <w:r>
              <w:rPr>
                <w:i/>
                <w:iCs/>
              </w:rPr>
              <w:t>ch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B90A6" w14:textId="77777777" w:rsidR="00C22EE1" w:rsidRDefault="00C22EE1">
            <w:pPr>
              <w:jc w:val="center"/>
            </w:pPr>
            <w:r>
              <w:t>45</w:t>
            </w:r>
          </w:p>
        </w:tc>
      </w:tr>
      <w:tr w:rsidR="00C22EE1" w14:paraId="770771DC" w14:textId="77777777">
        <w:trPr>
          <w:gridAfter w:val="1"/>
          <w:wAfter w:w="30" w:type="dxa"/>
          <w:cantSplit/>
          <w:trHeight w:hRule="exact" w:val="246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7C1F5" w14:textId="77777777" w:rsidR="00C22EE1" w:rsidRDefault="00C22EE1">
            <w:pPr>
              <w:widowControl w:val="0"/>
              <w:spacing w:before="43" w:line="236" w:lineRule="auto"/>
              <w:ind w:left="103" w:right="-20"/>
              <w:rPr>
                <w:i/>
                <w:iCs/>
              </w:rPr>
            </w:pPr>
            <w:r>
              <w:rPr>
                <w:i/>
                <w:iCs/>
                <w:spacing w:val="1"/>
              </w:rPr>
              <w:t>S</w:t>
            </w:r>
            <w:r>
              <w:rPr>
                <w:i/>
                <w:iCs/>
              </w:rPr>
              <w:t>AMO</w:t>
            </w:r>
            <w:r>
              <w:rPr>
                <w:i/>
                <w:iCs/>
                <w:spacing w:val="-1"/>
              </w:rPr>
              <w:t>D</w:t>
            </w:r>
            <w:r>
              <w:rPr>
                <w:i/>
                <w:iCs/>
              </w:rPr>
              <w:t>ZIE</w:t>
            </w:r>
            <w:r>
              <w:rPr>
                <w:i/>
                <w:iCs/>
                <w:spacing w:val="1"/>
              </w:rPr>
              <w:t>L</w:t>
            </w:r>
            <w:r>
              <w:rPr>
                <w:i/>
                <w:iCs/>
              </w:rPr>
              <w:t>NA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PRACA</w:t>
            </w:r>
            <w:r>
              <w:t xml:space="preserve"> </w:t>
            </w:r>
            <w:r>
              <w:rPr>
                <w:i/>
                <w:iCs/>
              </w:rPr>
              <w:t>STUD</w:t>
            </w:r>
            <w:r>
              <w:rPr>
                <w:i/>
                <w:iCs/>
                <w:spacing w:val="-2"/>
              </w:rPr>
              <w:t>E</w:t>
            </w:r>
            <w:r>
              <w:rPr>
                <w:i/>
                <w:iCs/>
              </w:rPr>
              <w:t>NTA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/GODZINY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NIEKONTAK</w:t>
            </w:r>
            <w:r>
              <w:rPr>
                <w:i/>
                <w:iCs/>
                <w:spacing w:val="-1"/>
              </w:rPr>
              <w:t>T</w:t>
            </w:r>
            <w:r>
              <w:rPr>
                <w:i/>
                <w:iCs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E/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8BB54" w14:textId="77777777" w:rsidR="00C22EE1" w:rsidRDefault="00C2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22EE1" w14:paraId="53034630" w14:textId="77777777">
        <w:trPr>
          <w:gridAfter w:val="1"/>
          <w:wAfter w:w="30" w:type="dxa"/>
          <w:cantSplit/>
          <w:trHeight w:hRule="exact" w:val="341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7F7EF" w14:textId="77777777" w:rsidR="00C22EE1" w:rsidRDefault="00C22EE1">
            <w:pPr>
              <w:widowControl w:val="0"/>
              <w:spacing w:before="91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Przyg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2"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anie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wyk</w:t>
            </w:r>
            <w:r>
              <w:rPr>
                <w:i/>
                <w:iCs/>
                <w:spacing w:val="-2"/>
              </w:rPr>
              <w:t>ł</w:t>
            </w:r>
            <w:r>
              <w:rPr>
                <w:i/>
                <w:iCs/>
              </w:rPr>
              <w:t>ad</w:t>
            </w:r>
            <w:r>
              <w:rPr>
                <w:i/>
                <w:iCs/>
                <w:spacing w:val="1"/>
              </w:rPr>
              <w:t>u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8523" w14:textId="77777777" w:rsidR="00C22EE1" w:rsidRDefault="00C22EE1">
            <w:pPr>
              <w:jc w:val="center"/>
            </w:pPr>
            <w:r>
              <w:t>20</w:t>
            </w:r>
          </w:p>
        </w:tc>
      </w:tr>
      <w:tr w:rsidR="00C22EE1" w14:paraId="330B5BAB" w14:textId="77777777">
        <w:trPr>
          <w:gridAfter w:val="1"/>
          <w:wAfter w:w="30" w:type="dxa"/>
          <w:cantSplit/>
          <w:trHeight w:hRule="exact" w:val="295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87B4D" w14:textId="77777777" w:rsidR="00C22EE1" w:rsidRDefault="00C22EE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Przyg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2"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anie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ćwicz</w:t>
            </w:r>
            <w:r>
              <w:rPr>
                <w:i/>
                <w:iCs/>
                <w:spacing w:val="-1"/>
              </w:rPr>
              <w:t>e</w:t>
            </w:r>
            <w:r>
              <w:rPr>
                <w:i/>
                <w:iCs/>
                <w:spacing w:val="1"/>
              </w:rPr>
              <w:t>ń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06F9" w14:textId="77777777" w:rsidR="00C22EE1" w:rsidRDefault="00C22EE1">
            <w:pPr>
              <w:jc w:val="center"/>
            </w:pPr>
            <w:r>
              <w:t>20</w:t>
            </w:r>
          </w:p>
        </w:tc>
      </w:tr>
      <w:tr w:rsidR="00C22EE1" w14:paraId="1D6F6E36" w14:textId="77777777">
        <w:trPr>
          <w:gridAfter w:val="1"/>
          <w:wAfter w:w="30" w:type="dxa"/>
          <w:cantSplit/>
          <w:trHeight w:hRule="exact" w:val="292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8776" w14:textId="77777777" w:rsidR="00C22EE1" w:rsidRDefault="00C22EE1">
            <w:pPr>
              <w:widowControl w:val="0"/>
              <w:spacing w:before="43"/>
              <w:ind w:left="103" w:right="-20"/>
              <w:rPr>
                <w:i/>
                <w:iCs/>
              </w:rPr>
            </w:pPr>
            <w:r>
              <w:rPr>
                <w:i/>
                <w:iCs/>
              </w:rPr>
              <w:t>Przyg</w:t>
            </w:r>
            <w:r>
              <w:rPr>
                <w:i/>
                <w:iCs/>
                <w:spacing w:val="1"/>
              </w:rPr>
              <w:t>o</w:t>
            </w:r>
            <w:r>
              <w:rPr>
                <w:i/>
                <w:iCs/>
              </w:rPr>
              <w:t>t</w:t>
            </w:r>
            <w:r>
              <w:rPr>
                <w:i/>
                <w:iCs/>
                <w:spacing w:val="2"/>
              </w:rPr>
              <w:t>o</w:t>
            </w:r>
            <w:r>
              <w:rPr>
                <w:i/>
                <w:iCs/>
                <w:spacing w:val="-1"/>
              </w:rPr>
              <w:t>w</w:t>
            </w:r>
            <w:r>
              <w:rPr>
                <w:i/>
                <w:iCs/>
              </w:rPr>
              <w:t>anie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do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  <w:spacing w:val="-2"/>
              </w:rPr>
              <w:t>projektu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199A1" w14:textId="77777777" w:rsidR="00C22EE1" w:rsidRDefault="00C22EE1">
            <w:pPr>
              <w:jc w:val="center"/>
            </w:pPr>
            <w:r>
              <w:t>20</w:t>
            </w:r>
          </w:p>
        </w:tc>
      </w:tr>
      <w:tr w:rsidR="00C22EE1" w14:paraId="71CE2E9E" w14:textId="77777777">
        <w:trPr>
          <w:gridAfter w:val="1"/>
          <w:wAfter w:w="30" w:type="dxa"/>
          <w:cantSplit/>
          <w:trHeight w:hRule="exact" w:val="256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D459" w14:textId="77777777" w:rsidR="00C22EE1" w:rsidRDefault="00C22EE1">
            <w:pPr>
              <w:widowControl w:val="0"/>
              <w:spacing w:before="34" w:line="232" w:lineRule="auto"/>
              <w:ind w:left="103" w:right="-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ŁĄCZ</w:t>
            </w:r>
            <w:r>
              <w:rPr>
                <w:b/>
                <w:bCs/>
                <w:i/>
                <w:iCs/>
                <w:spacing w:val="1"/>
              </w:rPr>
              <w:t>N</w:t>
            </w:r>
            <w:r>
              <w:rPr>
                <w:b/>
                <w:bCs/>
                <w:i/>
                <w:iCs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i/>
                <w:iCs/>
              </w:rPr>
              <w:t>L</w:t>
            </w:r>
            <w:r>
              <w:rPr>
                <w:b/>
                <w:bCs/>
                <w:i/>
                <w:iCs/>
                <w:spacing w:val="1"/>
              </w:rPr>
              <w:t>I</w:t>
            </w:r>
            <w:r>
              <w:rPr>
                <w:b/>
                <w:bCs/>
                <w:i/>
                <w:iCs/>
              </w:rPr>
              <w:t>CZBA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GODZIN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4627" w14:textId="77777777" w:rsidR="00C22EE1" w:rsidRDefault="00C2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</w:tr>
      <w:tr w:rsidR="00C22EE1" w14:paraId="718C36D4" w14:textId="77777777">
        <w:trPr>
          <w:gridAfter w:val="1"/>
          <w:wAfter w:w="30" w:type="dxa"/>
          <w:cantSplit/>
          <w:trHeight w:hRule="exact" w:val="300"/>
        </w:trPr>
        <w:tc>
          <w:tcPr>
            <w:tcW w:w="6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F4555" w14:textId="77777777" w:rsidR="00C22EE1" w:rsidRDefault="00C22EE1">
            <w:pPr>
              <w:widowControl w:val="0"/>
              <w:spacing w:before="65" w:line="232" w:lineRule="auto"/>
              <w:ind w:left="103" w:right="-20"/>
              <w:rPr>
                <w:b/>
                <w:bCs/>
                <w:w w:val="101"/>
              </w:rPr>
            </w:pPr>
            <w:r>
              <w:rPr>
                <w:b/>
                <w:bCs/>
                <w:w w:val="101"/>
              </w:rPr>
              <w:t>PUN</w:t>
            </w:r>
            <w:r>
              <w:rPr>
                <w:b/>
                <w:bCs/>
                <w:spacing w:val="-4"/>
                <w:w w:val="101"/>
              </w:rPr>
              <w:t>K</w:t>
            </w:r>
            <w:r>
              <w:rPr>
                <w:b/>
                <w:bCs/>
                <w:spacing w:val="-3"/>
                <w:w w:val="101"/>
              </w:rPr>
              <w:t>T</w:t>
            </w:r>
            <w:r>
              <w:rPr>
                <w:b/>
                <w:bCs/>
                <w:w w:val="101"/>
              </w:rPr>
              <w:t>Y</w:t>
            </w:r>
            <w:r>
              <w:t xml:space="preserve"> </w:t>
            </w:r>
            <w:r>
              <w:rPr>
                <w:b/>
                <w:bCs/>
                <w:w w:val="101"/>
              </w:rPr>
              <w:t>E</w:t>
            </w:r>
            <w:r>
              <w:rPr>
                <w:b/>
                <w:bCs/>
                <w:spacing w:val="-2"/>
                <w:w w:val="101"/>
              </w:rPr>
              <w:t>C</w:t>
            </w:r>
            <w:r>
              <w:rPr>
                <w:b/>
                <w:bCs/>
                <w:w w:val="101"/>
              </w:rPr>
              <w:t>TS</w:t>
            </w:r>
            <w:r>
              <w:t xml:space="preserve"> </w:t>
            </w:r>
            <w:r>
              <w:rPr>
                <w:b/>
                <w:bCs/>
                <w:spacing w:val="-2"/>
                <w:w w:val="101"/>
              </w:rPr>
              <w:t>z</w:t>
            </w:r>
            <w:r>
              <w:rPr>
                <w:b/>
                <w:bCs/>
                <w:w w:val="101"/>
              </w:rPr>
              <w:t>a</w:t>
            </w:r>
            <w:r>
              <w:t xml:space="preserve"> </w:t>
            </w:r>
            <w:r>
              <w:rPr>
                <w:b/>
                <w:bCs/>
                <w:w w:val="101"/>
              </w:rPr>
              <w:t>pr</w:t>
            </w:r>
            <w:r>
              <w:rPr>
                <w:b/>
                <w:bCs/>
                <w:spacing w:val="-3"/>
                <w:w w:val="101"/>
              </w:rPr>
              <w:t>z</w:t>
            </w:r>
            <w:r>
              <w:rPr>
                <w:b/>
                <w:bCs/>
                <w:w w:val="101"/>
              </w:rPr>
              <w:t>e</w:t>
            </w:r>
            <w:r>
              <w:rPr>
                <w:b/>
                <w:bCs/>
                <w:spacing w:val="-3"/>
                <w:w w:val="101"/>
              </w:rPr>
              <w:t>dm</w:t>
            </w:r>
            <w:r>
              <w:rPr>
                <w:b/>
                <w:bCs/>
                <w:spacing w:val="-2"/>
                <w:w w:val="101"/>
              </w:rPr>
              <w:t>i</w:t>
            </w:r>
            <w:r>
              <w:rPr>
                <w:b/>
                <w:bCs/>
                <w:w w:val="101"/>
              </w:rPr>
              <w:t>ot</w:t>
            </w:r>
          </w:p>
        </w:tc>
        <w:tc>
          <w:tcPr>
            <w:tcW w:w="2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90F1" w14:textId="77777777" w:rsidR="00C22EE1" w:rsidRDefault="00C22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14:paraId="128004A2" w14:textId="77777777" w:rsidR="00C22EE1" w:rsidRDefault="00C22EE1">
      <w:pPr>
        <w:spacing w:after="33" w:line="240" w:lineRule="exact"/>
      </w:pPr>
    </w:p>
    <w:p w14:paraId="543E639D" w14:textId="77777777" w:rsidR="00C22EE1" w:rsidRDefault="00C22EE1"/>
    <w:p w14:paraId="788050AE" w14:textId="77777777" w:rsidR="00C22EE1" w:rsidRDefault="00C22EE1"/>
    <w:p w14:paraId="6DA40A76" w14:textId="77777777" w:rsidR="00C22EE1" w:rsidRDefault="00C22EE1"/>
    <w:p w14:paraId="49323665" w14:textId="77777777" w:rsidR="00C22EE1" w:rsidRDefault="00C22EE1"/>
    <w:p w14:paraId="265D9F54" w14:textId="77777777" w:rsidR="00C22EE1" w:rsidRDefault="00C22EE1"/>
    <w:p w14:paraId="70B61CCC" w14:textId="77777777" w:rsidR="00C22EE1" w:rsidRDefault="00C22EE1"/>
    <w:sectPr w:rsidR="00C22EE1" w:rsidSect="00C22EE1">
      <w:footerReference w:type="default" r:id="rId7"/>
      <w:pgSz w:w="11904" w:h="16835"/>
      <w:pgMar w:top="511" w:right="773" w:bottom="686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34F7" w14:textId="77777777" w:rsidR="002C24E9" w:rsidRDefault="002C24E9">
      <w:r>
        <w:separator/>
      </w:r>
    </w:p>
  </w:endnote>
  <w:endnote w:type="continuationSeparator" w:id="0">
    <w:p w14:paraId="67EFFC5F" w14:textId="77777777" w:rsidR="002C24E9" w:rsidRDefault="002C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B1F0" w14:textId="77777777" w:rsidR="00C22EE1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22EE1">
      <w:rPr>
        <w:noProof/>
      </w:rPr>
      <w:t>1</w:t>
    </w:r>
    <w:r>
      <w:rPr>
        <w:noProof/>
      </w:rPr>
      <w:fldChar w:fldCharType="end"/>
    </w:r>
  </w:p>
  <w:p w14:paraId="1622FB1D" w14:textId="77777777" w:rsidR="00C22EE1" w:rsidRDefault="00C22EE1">
    <w:pPr>
      <w:pStyle w:val="Stopka"/>
    </w:pPr>
  </w:p>
  <w:p w14:paraId="5708407B" w14:textId="77777777" w:rsidR="00C22EE1" w:rsidRDefault="00C22E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F8A8" w14:textId="77777777" w:rsidR="002C24E9" w:rsidRDefault="002C24E9">
      <w:r>
        <w:separator/>
      </w:r>
    </w:p>
  </w:footnote>
  <w:footnote w:type="continuationSeparator" w:id="0">
    <w:p w14:paraId="7D4609D9" w14:textId="77777777" w:rsidR="002C24E9" w:rsidRDefault="002C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0A313C28"/>
    <w:multiLevelType w:val="multilevel"/>
    <w:tmpl w:val="3A1EDB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7240689"/>
    <w:multiLevelType w:val="multilevel"/>
    <w:tmpl w:val="8D22C4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A851D34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F92CB7"/>
    <w:multiLevelType w:val="multilevel"/>
    <w:tmpl w:val="F45C25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C3E4D0F"/>
    <w:multiLevelType w:val="multilevel"/>
    <w:tmpl w:val="21A660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F1F38B5"/>
    <w:multiLevelType w:val="hybridMultilevel"/>
    <w:tmpl w:val="9078DF36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5E1EAB"/>
    <w:multiLevelType w:val="multilevel"/>
    <w:tmpl w:val="73C2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FE951F7"/>
    <w:multiLevelType w:val="multilevel"/>
    <w:tmpl w:val="02D4E8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4AB6DFC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9A25A31"/>
    <w:multiLevelType w:val="multilevel"/>
    <w:tmpl w:val="87A8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625F0F53"/>
    <w:multiLevelType w:val="hybridMultilevel"/>
    <w:tmpl w:val="45F07F86"/>
    <w:lvl w:ilvl="0" w:tplc="072CA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EBF6099"/>
    <w:multiLevelType w:val="multilevel"/>
    <w:tmpl w:val="419AF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num w:numId="1" w16cid:durableId="762871563">
    <w:abstractNumId w:val="7"/>
  </w:num>
  <w:num w:numId="2" w16cid:durableId="383531307">
    <w:abstractNumId w:val="12"/>
  </w:num>
  <w:num w:numId="3" w16cid:durableId="2102527381">
    <w:abstractNumId w:val="1"/>
  </w:num>
  <w:num w:numId="4" w16cid:durableId="1101024800">
    <w:abstractNumId w:val="2"/>
  </w:num>
  <w:num w:numId="5" w16cid:durableId="1553230479">
    <w:abstractNumId w:val="13"/>
  </w:num>
  <w:num w:numId="6" w16cid:durableId="1873885913">
    <w:abstractNumId w:val="9"/>
  </w:num>
  <w:num w:numId="7" w16cid:durableId="1410420028">
    <w:abstractNumId w:val="5"/>
  </w:num>
  <w:num w:numId="8" w16cid:durableId="753280989">
    <w:abstractNumId w:val="4"/>
  </w:num>
  <w:num w:numId="9" w16cid:durableId="1090614548">
    <w:abstractNumId w:val="3"/>
  </w:num>
  <w:num w:numId="10" w16cid:durableId="1400979071">
    <w:abstractNumId w:val="10"/>
  </w:num>
  <w:num w:numId="11" w16cid:durableId="537550381">
    <w:abstractNumId w:val="11"/>
  </w:num>
  <w:num w:numId="12" w16cid:durableId="1470631110">
    <w:abstractNumId w:val="8"/>
  </w:num>
  <w:num w:numId="13" w16cid:durableId="65542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EE1"/>
    <w:rsid w:val="002C24E9"/>
    <w:rsid w:val="00902644"/>
    <w:rsid w:val="00C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DAD4"/>
  <w15:docId w15:val="{04A64D24-3E62-4EE7-BF4A-41016397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36"/>
      <w:szCs w:val="36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 w:line="276" w:lineRule="auto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Pr>
      <w:rFonts w:ascii="Arial" w:hAnsi="Arial" w:cs="Arial"/>
      <w:b/>
      <w:bCs/>
      <w:sz w:val="20"/>
      <w:szCs w:val="20"/>
      <w:u w:val="single"/>
      <w:lang w:eastAsia="pl-PL"/>
    </w:rPr>
  </w:style>
  <w:style w:type="character" w:customStyle="1" w:styleId="Nagwek6Znak">
    <w:name w:val="Nagłówek 6 Znak"/>
    <w:link w:val="Nagwek6"/>
    <w:uiPriority w:val="99"/>
    <w:rPr>
      <w:rFonts w:ascii="Calibri" w:hAnsi="Calibri" w:cs="Calibri"/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line="326" w:lineRule="exact"/>
      <w:ind w:hanging="200"/>
      <w:jc w:val="right"/>
    </w:pPr>
    <w:rPr>
      <w:sz w:val="19"/>
      <w:szCs w:val="19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line="293" w:lineRule="exact"/>
      <w:ind w:hanging="420"/>
      <w:jc w:val="both"/>
    </w:pPr>
    <w:rPr>
      <w:sz w:val="21"/>
      <w:szCs w:val="21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ny1">
    <w:name w:val="Normalny1"/>
    <w:uiPriority w:val="99"/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bCs/>
      <w:sz w:val="24"/>
      <w:szCs w:val="24"/>
      <w:u w:val="single"/>
    </w:rPr>
  </w:style>
  <w:style w:type="character" w:customStyle="1" w:styleId="TytuZnak">
    <w:name w:val="Tytuł Znak"/>
    <w:link w:val="Tytu"/>
    <w:uiPriority w:val="9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Tekstpodstawowy4">
    <w:name w:val="Tekst podstawowy 4"/>
    <w:basedOn w:val="Tekstpodstawowywcity"/>
    <w:uiPriority w:val="99"/>
    <w:pPr>
      <w:spacing w:line="360" w:lineRule="auto"/>
      <w:ind w:left="360"/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inka">
    <w:name w:val="inka"/>
    <w:basedOn w:val="Normalny"/>
    <w:uiPriority w:val="99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Bodytext4">
    <w:name w:val="Body text (4)_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0">
    <w:name w:val="Body text (4)"/>
    <w:basedOn w:val="Bodytext4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">
    <w:name w:val="Body text (3) + 9"/>
    <w:aliases w:val="5 pt"/>
    <w:uiPriority w:val="99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Bold">
    <w:name w:val="Body text (3) + Bold"/>
    <w:uiPriority w:val="99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91">
    <w:name w:val="Body text (3) + 91"/>
    <w:aliases w:val="5 pt1,Bold"/>
    <w:uiPriority w:val="9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Heading2">
    <w:name w:val="Heading #2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link w:val="Tekstpodstawowy2"/>
    <w:uiPriority w:val="99"/>
    <w:rPr>
      <w:rFonts w:ascii="Calibri" w:hAnsi="Calibri" w:cs="Calibri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character" w:customStyle="1" w:styleId="WW-Znakiprzypiswdolnych">
    <w:name w:val="WW-Znaki przypisów dolnych"/>
    <w:uiPriority w:val="99"/>
    <w:rPr>
      <w:vertAlign w:val="superscript"/>
    </w:rPr>
  </w:style>
  <w:style w:type="character" w:customStyle="1" w:styleId="Odwoanieprzypisudolnego1">
    <w:name w:val="Odwołanie przypisu dolnego1"/>
    <w:uiPriority w:val="99"/>
    <w:rPr>
      <w:vertAlign w:val="superscript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character" w:styleId="Uwydatnienie">
    <w:name w:val="Emphasis"/>
    <w:uiPriority w:val="99"/>
    <w:qFormat/>
    <w:rPr>
      <w:rFonts w:ascii="Times New Roman" w:hAnsi="Times New Roman" w:cs="Times New Roman"/>
      <w:i/>
      <w:iCs/>
    </w:rPr>
  </w:style>
  <w:style w:type="paragraph" w:customStyle="1" w:styleId="Footnote">
    <w:name w:val="Footnote"/>
    <w:basedOn w:val="Normalny"/>
    <w:uiPriority w:val="99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lang w:eastAsia="ar-SA"/>
    </w:rPr>
  </w:style>
  <w:style w:type="paragraph" w:customStyle="1" w:styleId="Zawartotabeli">
    <w:name w:val="Zawartość tabeli"/>
    <w:basedOn w:val="Normalny"/>
    <w:uiPriority w:val="99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Domylnie">
    <w:name w:val="Domy?lnie"/>
    <w:uiPriority w:val="99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Mangal" w:hAnsi="Mangal" w:cs="Mangal"/>
      <w:color w:val="000000"/>
      <w:sz w:val="36"/>
      <w:szCs w:val="36"/>
      <w:lang w:eastAsia="hi-IN" w:bidi="hi-IN"/>
    </w:rPr>
  </w:style>
  <w:style w:type="character" w:customStyle="1" w:styleId="notranslate">
    <w:name w:val="notranslate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Pr>
      <w:rFonts w:ascii="Calibri" w:hAnsi="Calibri" w:cs="Calibri"/>
    </w:rPr>
  </w:style>
  <w:style w:type="paragraph" w:customStyle="1" w:styleId="Haso-1">
    <w:name w:val="Hasło-1"/>
    <w:basedOn w:val="Normalny"/>
    <w:uiPriority w:val="99"/>
    <w:pPr>
      <w:spacing w:before="240"/>
      <w:jc w:val="both"/>
    </w:pPr>
    <w:rPr>
      <w:rFonts w:ascii="Arial" w:hAnsi="Arial" w:cs="Arial"/>
      <w:sz w:val="21"/>
      <w:szCs w:val="21"/>
    </w:rPr>
  </w:style>
  <w:style w:type="character" w:customStyle="1" w:styleId="EndnoteTextChar">
    <w:name w:val="Endnote Text Char"/>
    <w:uiPriority w:val="99"/>
    <w:rPr>
      <w:rFonts w:ascii="Calibri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pPr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imes New Roman" w:hAnsi="Times New Roman" w:cs="Times New Roman"/>
      <w:sz w:val="2"/>
      <w:szCs w:val="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Pa9">
    <w:name w:val="Pa9"/>
    <w:basedOn w:val="Default"/>
    <w:next w:val="Default"/>
    <w:uiPriority w:val="99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5">
    <w:name w:val="Pa5"/>
    <w:basedOn w:val="Default"/>
    <w:next w:val="Default"/>
    <w:uiPriority w:val="99"/>
    <w:pPr>
      <w:spacing w:line="201" w:lineRule="atLeast"/>
    </w:pPr>
    <w:rPr>
      <w:rFonts w:ascii="Times New Roman" w:hAnsi="Times New Roman" w:cs="Times New Roman"/>
      <w:color w:val="auto"/>
    </w:rPr>
  </w:style>
  <w:style w:type="character" w:customStyle="1" w:styleId="CommentTextChar">
    <w:name w:val="Comment Text Char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after="60"/>
      <w:jc w:val="center"/>
      <w:outlineLvl w:val="1"/>
    </w:pPr>
    <w:rPr>
      <w:rFonts w:ascii="Cambria" w:eastAsia="Arial Unicode MS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Cambria" w:eastAsia="Arial Unicode MS" w:hAnsi="Cambria" w:cs="Cambria"/>
      <w:sz w:val="24"/>
      <w:szCs w:val="24"/>
      <w:lang w:eastAsia="pl-PL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size">
    <w:name w:val="size"/>
    <w:uiPriority w:val="99"/>
  </w:style>
  <w:style w:type="character" w:customStyle="1" w:styleId="author">
    <w:name w:val="author"/>
    <w:uiPriority w:val="99"/>
  </w:style>
  <w:style w:type="character" w:customStyle="1" w:styleId="Tytu1">
    <w:name w:val="Tytuł1"/>
    <w:uiPriority w:val="99"/>
  </w:style>
  <w:style w:type="paragraph" w:customStyle="1" w:styleId="verse">
    <w:name w:val="verse"/>
    <w:basedOn w:val="Normalny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1565</Words>
  <Characters>9395</Characters>
  <Application>Microsoft Office Word</Application>
  <DocSecurity>0</DocSecurity>
  <Lines>78</Lines>
  <Paragraphs>21</Paragraphs>
  <ScaleCrop>false</ScaleCrop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Alicja Gałczyńska</cp:lastModifiedBy>
  <cp:revision>16</cp:revision>
  <cp:lastPrinted>2022-10-19T20:25:00Z</cp:lastPrinted>
  <dcterms:created xsi:type="dcterms:W3CDTF">2022-05-17T16:44:00Z</dcterms:created>
  <dcterms:modified xsi:type="dcterms:W3CDTF">2022-11-23T18:12:00Z</dcterms:modified>
</cp:coreProperties>
</file>