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002E3D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002E3D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002E3D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002E3D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3B9653AC" w14:textId="77777777" w:rsidR="008E65DB" w:rsidRPr="00002E3D" w:rsidRDefault="00363F81" w:rsidP="008E65D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CC0EAC" w:rsidRPr="00002E3D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0232.5.LOG.C.A</w:t>
      </w:r>
    </w:p>
    <w:p w14:paraId="1D9D1615" w14:textId="5BD2A87B" w:rsidR="008E65DB" w:rsidRPr="00002E3D" w:rsidRDefault="004838B3" w:rsidP="008E65D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002E3D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002E3D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CC0EAC" w:rsidRPr="00002E3D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Antropolingwistyka </w:t>
      </w:r>
    </w:p>
    <w:p w14:paraId="274BA5FF" w14:textId="72A42144" w:rsidR="004838B3" w:rsidRPr="00002E3D" w:rsidRDefault="004838B3" w:rsidP="008E65D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002E3D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C0EAC" w:rsidRPr="00002E3D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Antropolinguistics</w:t>
      </w:r>
    </w:p>
    <w:p w14:paraId="1405C745" w14:textId="3853D916" w:rsidR="000746C5" w:rsidRPr="00002E3D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02E3D">
        <w:rPr>
          <w:iCs/>
          <w:sz w:val="24"/>
          <w:szCs w:val="24"/>
        </w:rPr>
        <w:t>Usytuowanie</w:t>
      </w:r>
      <w:r w:rsidR="00BE67AE" w:rsidRPr="00002E3D">
        <w:rPr>
          <w:iCs/>
          <w:sz w:val="24"/>
          <w:szCs w:val="24"/>
        </w:rPr>
        <w:t xml:space="preserve"> przedmiotu</w:t>
      </w:r>
      <w:r w:rsidR="00654EA0" w:rsidRPr="00002E3D">
        <w:rPr>
          <w:iCs/>
          <w:sz w:val="24"/>
          <w:szCs w:val="24"/>
        </w:rPr>
        <w:t xml:space="preserve"> (zajęć)</w:t>
      </w:r>
      <w:r w:rsidRPr="00002E3D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002E3D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002E3D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4D46F617" w:rsidR="000746C5" w:rsidRPr="00002E3D" w:rsidRDefault="00594619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B30CB4" w:rsidRPr="00002E3D">
              <w:rPr>
                <w:rFonts w:asciiTheme="minorHAnsi" w:hAnsiTheme="minorHAnsi" w:cstheme="minorHAnsi"/>
                <w:sz w:val="24"/>
                <w:szCs w:val="24"/>
              </w:rPr>
              <w:t>ogopedia</w:t>
            </w:r>
          </w:p>
        </w:tc>
      </w:tr>
      <w:tr w:rsidR="00B30CB4" w:rsidRPr="00002E3D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30CB4" w:rsidRPr="00002E3D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7E686650" w:rsidR="00B30CB4" w:rsidRPr="00002E3D" w:rsidRDefault="00B30CB4" w:rsidP="00B30CB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studia stacjonarne</w:t>
            </w:r>
          </w:p>
        </w:tc>
      </w:tr>
      <w:tr w:rsidR="00B30CB4" w:rsidRPr="00002E3D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30CB4" w:rsidRPr="00002E3D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62A184E" w:rsidR="00B30CB4" w:rsidRPr="00002E3D" w:rsidRDefault="00B30CB4" w:rsidP="00B30CB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studia jednolite magisterskie</w:t>
            </w:r>
          </w:p>
        </w:tc>
      </w:tr>
      <w:tr w:rsidR="00B30CB4" w:rsidRPr="00002E3D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30CB4" w:rsidRPr="00002E3D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17F32AF3" w:rsidR="00B30CB4" w:rsidRPr="00002E3D" w:rsidRDefault="00B30CB4" w:rsidP="00B30CB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 xml:space="preserve">ogólnoakademicki </w:t>
            </w:r>
          </w:p>
        </w:tc>
      </w:tr>
      <w:tr w:rsidR="00B30CB4" w:rsidRPr="00002E3D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30CB4" w:rsidRPr="00002E3D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6C3721C" w:rsidR="00B30CB4" w:rsidRPr="00002E3D" w:rsidRDefault="00B30CB4" w:rsidP="00B30CB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dr Katarzyna Ostrowska</w:t>
            </w:r>
          </w:p>
        </w:tc>
      </w:tr>
      <w:tr w:rsidR="00B30CB4" w:rsidRPr="00002E3D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30CB4" w:rsidRPr="00002E3D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72FD8119" w:rsidR="00B30CB4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katarzyna.ostrowska@ujk.edu.pl</w:t>
            </w:r>
          </w:p>
        </w:tc>
      </w:tr>
    </w:tbl>
    <w:p w14:paraId="07E319B6" w14:textId="74AAD63C" w:rsidR="000746C5" w:rsidRPr="00002E3D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02E3D">
        <w:rPr>
          <w:iCs/>
          <w:sz w:val="24"/>
          <w:szCs w:val="24"/>
        </w:rPr>
        <w:t xml:space="preserve">Ogólna charakterystyka </w:t>
      </w:r>
      <w:r w:rsidR="00BE67AE" w:rsidRPr="00002E3D">
        <w:rPr>
          <w:iCs/>
          <w:sz w:val="24"/>
          <w:szCs w:val="24"/>
        </w:rPr>
        <w:t>przedmiotu</w:t>
      </w:r>
      <w:r w:rsidR="00654EA0" w:rsidRPr="00002E3D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002E3D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02E3D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6AC74A31" w:rsidR="000746C5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Język polski</w:t>
            </w:r>
          </w:p>
        </w:tc>
      </w:tr>
      <w:tr w:rsidR="00E77D69" w:rsidRPr="00002E3D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02E3D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451F093F" w:rsidR="000746C5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Wiedza z zakresu nauki o języku</w:t>
            </w:r>
          </w:p>
        </w:tc>
      </w:tr>
    </w:tbl>
    <w:p w14:paraId="3E7144CC" w14:textId="6D649217" w:rsidR="000746C5" w:rsidRPr="00002E3D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02E3D">
        <w:rPr>
          <w:iCs/>
          <w:sz w:val="24"/>
          <w:szCs w:val="24"/>
        </w:rPr>
        <w:t xml:space="preserve">Szczegółowa charakterystyka </w:t>
      </w:r>
      <w:r w:rsidR="00BE67AE" w:rsidRPr="00002E3D">
        <w:rPr>
          <w:iCs/>
          <w:sz w:val="24"/>
          <w:szCs w:val="24"/>
        </w:rPr>
        <w:t>przedmiotu</w:t>
      </w:r>
      <w:r w:rsidR="00654EA0" w:rsidRPr="00002E3D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002E3D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002E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1355B48" w:rsidR="000746C5" w:rsidRPr="00002E3D" w:rsidRDefault="00A91671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Konwersatorium</w:t>
            </w:r>
          </w:p>
        </w:tc>
      </w:tr>
      <w:tr w:rsidR="00E77D69" w:rsidRPr="00002E3D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002E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5DCA920" w:rsidR="000746C5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Zajęcia tradycyjne w pomieszczeniu UJK</w:t>
            </w:r>
          </w:p>
        </w:tc>
      </w:tr>
      <w:tr w:rsidR="00E77D69" w:rsidRPr="00002E3D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002E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CB2332E" w:rsidR="000746C5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Zaliczenie z oceną</w:t>
            </w:r>
          </w:p>
        </w:tc>
      </w:tr>
      <w:tr w:rsidR="00E77D69" w:rsidRPr="00002E3D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002E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B6F3C48" w:rsidR="00402BCD" w:rsidRPr="00002E3D" w:rsidRDefault="00B30CB4" w:rsidP="00B30CB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Problemowe – dyskusja, praktyczne – praca ze słownikami</w:t>
            </w:r>
          </w:p>
        </w:tc>
      </w:tr>
      <w:tr w:rsidR="00E77D69" w:rsidRPr="00002E3D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02E3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122DA99" w14:textId="77A4E7C0" w:rsidR="00990588" w:rsidRPr="00002E3D" w:rsidRDefault="00990588" w:rsidP="00CC0EAC">
            <w:pPr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Nassenstein N., Völkel S,</w:t>
            </w:r>
            <w:r w:rsidRPr="00002E3D">
              <w:rPr>
                <w:rFonts w:asciiTheme="minorHAnsi" w:hAnsiTheme="minorHAnsi"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 xml:space="preserve">2022, </w:t>
            </w:r>
            <w:r w:rsidRPr="00594619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Studying the relationship of language and culture: Scope and directions, [w:] Approaches to Language and Culture,</w:t>
            </w: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 xml:space="preserve"> edited by Svenja Völkel and Nico Nassenstein, Berlin, Boston, 3-29.</w:t>
            </w:r>
          </w:p>
          <w:p w14:paraId="1DB0498D" w14:textId="77777777" w:rsidR="00566B57" w:rsidRPr="00002E3D" w:rsidRDefault="00990588" w:rsidP="00990588">
            <w:pPr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Zaniewski J., Griniev-Griniewicz S., Nizhneva N., 2016, Antropolingwistyka dzisiaj: Wyniki I Perspektywy, </w:t>
            </w:r>
            <w:r w:rsidRPr="00594619">
              <w:rPr>
                <w:rFonts w:asciiTheme="minorHAnsi" w:hAnsiTheme="minorHAnsi" w:cstheme="minorHAnsi"/>
                <w:sz w:val="24"/>
                <w:szCs w:val="24"/>
              </w:rPr>
              <w:t>Scripta Neophilologica Posnaniensia</w:t>
            </w: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 </w:t>
            </w: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Tom XVI, s. 157–169.</w:t>
            </w:r>
          </w:p>
          <w:p w14:paraId="2F2F9759" w14:textId="1779A657" w:rsidR="000A0312" w:rsidRPr="00002E3D" w:rsidRDefault="000A0312" w:rsidP="00990588">
            <w:pPr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CLARIN-PL, https://clarin-pl.eu/</w:t>
            </w:r>
          </w:p>
          <w:p w14:paraId="21539079" w14:textId="348B06EC" w:rsidR="000A0312" w:rsidRPr="00002E3D" w:rsidRDefault="000A0312" w:rsidP="00990588">
            <w:pPr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>Korpusomat, https://korpusomat.pl/</w:t>
            </w:r>
          </w:p>
        </w:tc>
      </w:tr>
      <w:tr w:rsidR="00E77D69" w:rsidRPr="00002E3D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002E3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1FF6C01" w14:textId="77777777" w:rsidR="00B30CB4" w:rsidRPr="00002E3D" w:rsidRDefault="00B30CB4" w:rsidP="00B30CB4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bidi="ar-SA"/>
              </w:rPr>
            </w:pPr>
            <w:r w:rsidRPr="00594619">
              <w:rPr>
                <w:rFonts w:asciiTheme="minorHAnsi" w:hAnsiTheme="minorHAnsi" w:cstheme="minorHAnsi"/>
                <w:sz w:val="24"/>
                <w:szCs w:val="24"/>
              </w:rPr>
              <w:t>Encyklopedia języka polskiego</w:t>
            </w: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, red. </w:t>
            </w: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S. Urbańczyk, M. Kucała, wyd. III popr. i uzup., Wrocław 1999.</w:t>
            </w:r>
          </w:p>
          <w:p w14:paraId="7456B6D4" w14:textId="0A70EA75" w:rsidR="00566B57" w:rsidRPr="00002E3D" w:rsidRDefault="00B30CB4" w:rsidP="00B30CB4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94619">
              <w:rPr>
                <w:rFonts w:asciiTheme="minorHAnsi" w:hAnsiTheme="minorHAnsi" w:cstheme="minorHAnsi"/>
                <w:iCs/>
                <w:sz w:val="24"/>
                <w:szCs w:val="24"/>
              </w:rPr>
              <w:t>Encyklopedia kultury polskiej XX wieku, tom 2: Współczesny język polski</w:t>
            </w:r>
            <w:r w:rsidRPr="00002E3D">
              <w:rPr>
                <w:rFonts w:asciiTheme="minorHAnsi" w:hAnsiTheme="minorHAnsi" w:cstheme="minorHAnsi"/>
                <w:sz w:val="24"/>
                <w:szCs w:val="24"/>
              </w:rPr>
              <w:t>, red. J. Bartmiński, Lublin 2001 (odpowiednie rozdziały).</w:t>
            </w:r>
          </w:p>
        </w:tc>
      </w:tr>
    </w:tbl>
    <w:p w14:paraId="211E22AD" w14:textId="632220BB" w:rsidR="000746C5" w:rsidRPr="00002E3D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02E3D">
        <w:rPr>
          <w:iCs/>
          <w:sz w:val="24"/>
          <w:szCs w:val="24"/>
        </w:rPr>
        <w:t>Cele, treści i efekty uczenia się</w:t>
      </w:r>
    </w:p>
    <w:p w14:paraId="467AD185" w14:textId="78831576" w:rsidR="003E0703" w:rsidRPr="00002E3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88D277D" w14:textId="02205626" w:rsidR="00B30CB4" w:rsidRPr="00002E3D" w:rsidRDefault="003E0703" w:rsidP="00177358">
      <w:pPr>
        <w:pStyle w:val="Akapitzlist"/>
        <w:ind w:left="1076" w:firstLine="0"/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C1</w:t>
      </w:r>
      <w:r w:rsidR="00B30CB4" w:rsidRPr="00002E3D"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  <w:r w:rsidR="00B30CB4" w:rsidRPr="00002E3D">
        <w:rPr>
          <w:rFonts w:asciiTheme="minorHAnsi" w:hAnsiTheme="minorHAnsi" w:cstheme="minorHAnsi"/>
          <w:sz w:val="24"/>
          <w:szCs w:val="24"/>
        </w:rPr>
        <w:t xml:space="preserve">Zapoznanie studentów z przedmiotem badań </w:t>
      </w:r>
      <w:r w:rsidR="00CC0EAC" w:rsidRPr="00002E3D">
        <w:rPr>
          <w:rFonts w:asciiTheme="minorHAnsi" w:hAnsiTheme="minorHAnsi" w:cstheme="minorHAnsi"/>
          <w:sz w:val="24"/>
          <w:szCs w:val="24"/>
        </w:rPr>
        <w:t>antropolingwistyki.</w:t>
      </w:r>
    </w:p>
    <w:p w14:paraId="7A30AAAB" w14:textId="1E5F5E7B" w:rsidR="00B30CB4" w:rsidRPr="00002E3D" w:rsidRDefault="00B30CB4" w:rsidP="00177358">
      <w:pPr>
        <w:pStyle w:val="Akapitzlist"/>
        <w:ind w:left="1076" w:firstLine="0"/>
        <w:rPr>
          <w:rFonts w:asciiTheme="minorHAnsi" w:hAnsiTheme="minorHAnsi" w:cstheme="minorHAnsi"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sz w:val="24"/>
          <w:szCs w:val="24"/>
        </w:rPr>
        <w:t>C2.</w:t>
      </w:r>
      <w:r w:rsidRPr="00002E3D">
        <w:rPr>
          <w:rFonts w:asciiTheme="minorHAnsi" w:hAnsiTheme="minorHAnsi" w:cstheme="minorHAnsi"/>
          <w:sz w:val="24"/>
          <w:szCs w:val="24"/>
        </w:rPr>
        <w:t xml:space="preserve"> Wyjaśnienie terminów i </w:t>
      </w:r>
      <w:r w:rsidRPr="00002E3D">
        <w:rPr>
          <w:rFonts w:asciiTheme="minorHAnsi" w:eastAsia="Calibri" w:hAnsiTheme="minorHAnsi" w:cstheme="minorHAnsi"/>
          <w:sz w:val="24"/>
          <w:szCs w:val="24"/>
        </w:rPr>
        <w:t xml:space="preserve">poznanie metodologii </w:t>
      </w:r>
      <w:r w:rsidRPr="00002E3D">
        <w:rPr>
          <w:rFonts w:asciiTheme="minorHAnsi" w:hAnsiTheme="minorHAnsi" w:cstheme="minorHAnsi"/>
          <w:sz w:val="24"/>
          <w:szCs w:val="24"/>
        </w:rPr>
        <w:t>służących do opisu słownictwa.</w:t>
      </w:r>
    </w:p>
    <w:p w14:paraId="38104E2B" w14:textId="1DD75085" w:rsidR="00B30CB4" w:rsidRPr="00002E3D" w:rsidRDefault="00B30CB4" w:rsidP="00177358">
      <w:pPr>
        <w:pStyle w:val="Akapitzlist"/>
        <w:ind w:left="1076" w:firstLine="0"/>
        <w:rPr>
          <w:rFonts w:asciiTheme="minorHAnsi" w:hAnsiTheme="minorHAnsi" w:cstheme="minorHAnsi"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002E3D">
        <w:rPr>
          <w:rFonts w:asciiTheme="minorHAnsi" w:hAnsiTheme="minorHAnsi" w:cstheme="minorHAnsi"/>
          <w:sz w:val="24"/>
          <w:szCs w:val="24"/>
        </w:rPr>
        <w:t>. Zapoznanie z</w:t>
      </w:r>
      <w:r w:rsidR="00CC0EAC" w:rsidRPr="00002E3D">
        <w:rPr>
          <w:rFonts w:asciiTheme="minorHAnsi" w:hAnsiTheme="minorHAnsi" w:cstheme="minorHAnsi"/>
          <w:sz w:val="24"/>
          <w:szCs w:val="24"/>
        </w:rPr>
        <w:t xml:space="preserve"> określonymi programami, umożliwiającymi tworzenie korpusów językowych.</w:t>
      </w:r>
    </w:p>
    <w:p w14:paraId="67708B6E" w14:textId="17C856B3" w:rsidR="003E0703" w:rsidRPr="00002E3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002E3D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sz w:val="24"/>
          <w:szCs w:val="24"/>
        </w:rPr>
        <w:lastRenderedPageBreak/>
        <w:t>Ćwiczenia</w:t>
      </w:r>
    </w:p>
    <w:p w14:paraId="658D7B2A" w14:textId="5931BBCE" w:rsidR="00B30CB4" w:rsidRPr="00002E3D" w:rsidRDefault="00CC0EAC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</w:rPr>
        <w:t>Definicja, zakres, podstawowe cechy antropolingwistyki.</w:t>
      </w:r>
      <w:r w:rsidR="00990588" w:rsidRPr="00002E3D">
        <w:rPr>
          <w:rFonts w:asciiTheme="minorHAnsi" w:hAnsiTheme="minorHAnsi" w:cstheme="minorHAnsi"/>
          <w:sz w:val="24"/>
          <w:szCs w:val="24"/>
        </w:rPr>
        <w:t xml:space="preserve"> Narodziny antropolingwistyki jako nauki.</w:t>
      </w:r>
    </w:p>
    <w:p w14:paraId="63503034" w14:textId="365B9D02" w:rsidR="00CC0EAC" w:rsidRPr="00002E3D" w:rsidRDefault="00990588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  <w:lang w:bidi="ar-SA"/>
        </w:rPr>
        <w:t xml:space="preserve">Antropolingwistyka jako odbicie systemu leksykalnego słownictwa możliwe do uchwycenia </w:t>
      </w:r>
      <w:r w:rsidR="00594619">
        <w:rPr>
          <w:rFonts w:asciiTheme="minorHAnsi" w:hAnsiTheme="minorHAnsi" w:cstheme="minorHAnsi"/>
          <w:sz w:val="24"/>
          <w:szCs w:val="24"/>
          <w:lang w:bidi="ar-SA"/>
        </w:rPr>
        <w:br/>
      </w:r>
      <w:r w:rsidRPr="00002E3D">
        <w:rPr>
          <w:rFonts w:asciiTheme="minorHAnsi" w:hAnsiTheme="minorHAnsi" w:cstheme="minorHAnsi"/>
          <w:sz w:val="24"/>
          <w:szCs w:val="24"/>
          <w:lang w:bidi="ar-SA"/>
        </w:rPr>
        <w:t>w korpusach językowych.</w:t>
      </w:r>
    </w:p>
    <w:p w14:paraId="6055F071" w14:textId="54737375" w:rsidR="00990588" w:rsidRPr="00002E3D" w:rsidRDefault="00990588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  <w:lang w:bidi="ar-SA"/>
        </w:rPr>
        <w:t>Najnowsze korpusy językowe i narzędzia internetowe badacza w kontekście antropolingwistyki.</w:t>
      </w:r>
    </w:p>
    <w:p w14:paraId="5DE2ED01" w14:textId="7940B567" w:rsidR="00990588" w:rsidRPr="00002E3D" w:rsidRDefault="00990588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  <w:lang w:bidi="ar-SA"/>
        </w:rPr>
        <w:t>CLARIN-PL w kontekście platformy do gromadzenia danych do badań antropolingwistycznych.</w:t>
      </w:r>
    </w:p>
    <w:p w14:paraId="0CC87F83" w14:textId="6DEC723C" w:rsidR="00990588" w:rsidRPr="00002E3D" w:rsidRDefault="00990588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  <w:lang w:bidi="ar-SA"/>
        </w:rPr>
        <w:t xml:space="preserve">Korpusomat w kontekście </w:t>
      </w:r>
      <w:r w:rsidR="0019767B" w:rsidRPr="00002E3D">
        <w:rPr>
          <w:rFonts w:asciiTheme="minorHAnsi" w:hAnsiTheme="minorHAnsi" w:cstheme="minorHAnsi"/>
          <w:sz w:val="24"/>
          <w:szCs w:val="24"/>
          <w:lang w:bidi="ar-SA"/>
        </w:rPr>
        <w:t xml:space="preserve">aplikacji do gromadzenia </w:t>
      </w:r>
      <w:r w:rsidRPr="00002E3D">
        <w:rPr>
          <w:rFonts w:asciiTheme="minorHAnsi" w:hAnsiTheme="minorHAnsi" w:cstheme="minorHAnsi"/>
          <w:sz w:val="24"/>
          <w:szCs w:val="24"/>
          <w:lang w:bidi="ar-SA"/>
        </w:rPr>
        <w:t>danych do badań antropolingwistycznych.</w:t>
      </w:r>
    </w:p>
    <w:p w14:paraId="2145E87E" w14:textId="0FBF4AD7" w:rsidR="0019767B" w:rsidRPr="00002E3D" w:rsidRDefault="0019767B" w:rsidP="00B30CB4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  <w:lang w:bidi="ar-SA"/>
        </w:rPr>
      </w:pPr>
      <w:r w:rsidRPr="00002E3D">
        <w:rPr>
          <w:rFonts w:asciiTheme="minorHAnsi" w:hAnsiTheme="minorHAnsi" w:cstheme="minorHAnsi"/>
          <w:sz w:val="24"/>
          <w:szCs w:val="24"/>
          <w:lang w:bidi="ar-SA"/>
        </w:rPr>
        <w:t>Warsztaty tworzenia korpusów w kontekście antropolingwistyki.</w:t>
      </w:r>
    </w:p>
    <w:p w14:paraId="52CBFC3B" w14:textId="255BAEC0" w:rsidR="00436303" w:rsidRPr="00002E3D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02E3D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CC0EAC" w:rsidRPr="00002E3D" w14:paraId="68B98F37" w14:textId="77777777" w:rsidTr="008C6A45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30E994A" w14:textId="77777777" w:rsidR="00CC0EAC" w:rsidRPr="00002E3D" w:rsidRDefault="00CC0EAC" w:rsidP="00CC0EA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002E3D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21B8B44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Pr="00002E3D">
              <w:rPr>
                <w:rFonts w:asciiTheme="minorHAnsi" w:hAnsiTheme="minorHAnsi" w:cstheme="minorHAnsi"/>
                <w:b/>
                <w:sz w:val="24"/>
                <w:szCs w:val="24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25BA9250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018BBC0A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31B82B0B" w14:textId="77777777" w:rsidR="00CC0EAC" w:rsidRPr="00002E3D" w:rsidRDefault="00CC0EAC" w:rsidP="00CC0EAC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002E3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002E3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C0EAC" w:rsidRPr="00002E3D" w14:paraId="51F55D56" w14:textId="77777777" w:rsidTr="008C6A4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157FFD2" w14:textId="77777777" w:rsidR="00CC0EAC" w:rsidRPr="00002E3D" w:rsidRDefault="00CC0EAC" w:rsidP="008C6A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27FDBEF5" w14:textId="3BF44CC7" w:rsidR="00CC0EAC" w:rsidRPr="00002E3D" w:rsidRDefault="005F2A2F" w:rsidP="008C6A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zna </w:t>
            </w:r>
            <w:r w:rsidR="00CC0EAC" w:rsidRPr="00002E3D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4C93822A" w14:textId="77777777" w:rsidR="00CC0EAC" w:rsidRPr="00002E3D" w:rsidRDefault="00CC0EAC" w:rsidP="008C6A45">
            <w:pPr>
              <w:suppressAutoHyphens/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002E3D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LOGA_W03</w:t>
            </w:r>
          </w:p>
        </w:tc>
      </w:tr>
    </w:tbl>
    <w:p w14:paraId="4D0A86C1" w14:textId="77777777" w:rsidR="00CC0EAC" w:rsidRPr="00002E3D" w:rsidRDefault="00CC0EAC" w:rsidP="00CC0EAC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002E3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002E3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C0EAC" w:rsidRPr="00002E3D" w14:paraId="42A5CB3D" w14:textId="77777777" w:rsidTr="008C6A4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CB9519" w14:textId="6B0BD110" w:rsidR="000A073E" w:rsidRPr="00002E3D" w:rsidRDefault="00CC0EAC" w:rsidP="000A073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  <w:r w:rsidR="000A073E" w:rsidRPr="00002E3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8EE8844" w14:textId="6523CF80" w:rsidR="00CC0EAC" w:rsidRPr="00002E3D" w:rsidRDefault="000A073E" w:rsidP="000A073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E.1L.U2</w:t>
            </w:r>
          </w:p>
          <w:p w14:paraId="27E08423" w14:textId="77777777" w:rsidR="000A073E" w:rsidRPr="00002E3D" w:rsidRDefault="000A073E" w:rsidP="00594619">
            <w:pPr>
              <w:pStyle w:val="TableParagraph"/>
              <w:spacing w:line="276" w:lineRule="auto"/>
              <w:ind w:right="9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6821" w:type="dxa"/>
          </w:tcPr>
          <w:p w14:paraId="6B3A0D60" w14:textId="77777777" w:rsidR="00CC0EAC" w:rsidRPr="00002E3D" w:rsidRDefault="00CC0EAC" w:rsidP="008C6A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potrafi nazwać i opisać główne paradygmaty językoznawstwa ogólnego</w:t>
            </w:r>
          </w:p>
        </w:tc>
        <w:tc>
          <w:tcPr>
            <w:tcW w:w="1773" w:type="dxa"/>
          </w:tcPr>
          <w:p w14:paraId="2D2013D6" w14:textId="73A32898" w:rsidR="00DF1D40" w:rsidRPr="00594619" w:rsidRDefault="00CC0EAC" w:rsidP="008C6A45">
            <w:pPr>
              <w:pStyle w:val="TableParagraph"/>
              <w:spacing w:line="276" w:lineRule="auto"/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002E3D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LOGA_U02</w:t>
            </w:r>
            <w:r w:rsidR="00DF1D40" w:rsidRPr="00002E3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F1D40" w:rsidRPr="00002E3D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NAUA_U02</w:t>
            </w:r>
          </w:p>
        </w:tc>
      </w:tr>
    </w:tbl>
    <w:p w14:paraId="6D72BC79" w14:textId="77777777" w:rsidR="00CC0EAC" w:rsidRPr="00002E3D" w:rsidRDefault="00CC0EAC" w:rsidP="00CC0EAC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002E3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002E3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C0EAC" w:rsidRPr="00002E3D" w14:paraId="04EC2229" w14:textId="77777777" w:rsidTr="008C6A4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5B55B93" w14:textId="77777777" w:rsidR="00CC0EAC" w:rsidRPr="00002E3D" w:rsidRDefault="00CC0EAC" w:rsidP="008C6A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79870CB6" w14:textId="364FF411" w:rsidR="00CC0EAC" w:rsidRPr="00002E3D" w:rsidRDefault="0008713B" w:rsidP="008C6A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kern w:val="2"/>
                <w:sz w:val="24"/>
                <w:szCs w:val="24"/>
                <w14:ligatures w14:val="standardContextual"/>
              </w:rPr>
              <w:t xml:space="preserve">jest gotów do </w:t>
            </w:r>
            <w:r w:rsidR="00CC0EAC" w:rsidRPr="00002E3D">
              <w:rPr>
                <w:rFonts w:asciiTheme="minorHAnsi" w:eastAsia="Calibri" w:hAnsiTheme="minorHAnsi" w:cstheme="minorHAnsi"/>
                <w:kern w:val="2"/>
                <w:sz w:val="24"/>
                <w:szCs w:val="24"/>
                <w14:ligatures w14:val="standardContextual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4CFF9B0D" w14:textId="77777777" w:rsidR="00CC0EAC" w:rsidRPr="00002E3D" w:rsidRDefault="00CC0EAC" w:rsidP="008C6A45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kern w:val="2"/>
                <w:sz w:val="24"/>
                <w:szCs w:val="24"/>
                <w:lang w:eastAsia="ar-SA"/>
                <w14:ligatures w14:val="standardContextual"/>
              </w:rPr>
              <w:t>LOGA_K01</w:t>
            </w:r>
          </w:p>
        </w:tc>
      </w:tr>
    </w:tbl>
    <w:p w14:paraId="77986DA4" w14:textId="77777777" w:rsidR="00CC0EAC" w:rsidRPr="00002E3D" w:rsidRDefault="00CC0EAC" w:rsidP="00CC0EAC">
      <w:pPr>
        <w:pStyle w:val="TableParagraph"/>
        <w:snapToGrid w:val="0"/>
        <w:spacing w:before="120"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C259416" w14:textId="227F24BB" w:rsidR="00436303" w:rsidRPr="00002E3D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002E3D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002E3D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C492B6F" w14:textId="77777777" w:rsidR="00CC0EAC" w:rsidRPr="00002E3D" w:rsidRDefault="00CC0EAC" w:rsidP="00CC0EAC">
      <w:pPr>
        <w:pStyle w:val="TableParagraph"/>
        <w:snapToGrid w:val="0"/>
        <w:spacing w:before="120" w:after="120" w:line="276" w:lineRule="auto"/>
        <w:ind w:left="36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bookmarkStart w:id="1" w:name="_Hlk212112357"/>
      <w:r w:rsidRPr="00002E3D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CC0EAC" w:rsidRPr="00002E3D" w14:paraId="452510BE" w14:textId="77777777" w:rsidTr="008C6A4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3E14061C" w14:textId="77777777" w:rsidR="00CC0EAC" w:rsidRPr="00002E3D" w:rsidRDefault="00CC0EAC" w:rsidP="008C6A45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002E3D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213B3046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pisemny/</w:t>
            </w: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6B7A792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7EA48A71" w14:textId="383E184A" w:rsidR="00CC0EAC" w:rsidRPr="00002E3D" w:rsidRDefault="00594619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95FFB61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423B6220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B302DB4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0256488E" w14:textId="061037A1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</w:t>
            </w:r>
          </w:p>
        </w:tc>
        <w:tc>
          <w:tcPr>
            <w:tcW w:w="1228" w:type="dxa"/>
            <w:vAlign w:val="center"/>
          </w:tcPr>
          <w:p w14:paraId="432A344C" w14:textId="77777777" w:rsidR="00CC0EAC" w:rsidRPr="00002E3D" w:rsidRDefault="00CC0EAC" w:rsidP="008C6A4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 (jakie?)*</w:t>
            </w:r>
          </w:p>
        </w:tc>
      </w:tr>
    </w:tbl>
    <w:p w14:paraId="3A001E4B" w14:textId="5BDE94AF" w:rsidR="00CC0EAC" w:rsidRPr="00002E3D" w:rsidRDefault="00CC0EAC" w:rsidP="00CC0EAC">
      <w:pPr>
        <w:pStyle w:val="TableParagraph"/>
        <w:snapToGrid w:val="0"/>
        <w:spacing w:before="120" w:after="120" w:line="276" w:lineRule="auto"/>
        <w:ind w:left="36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CC0EAC" w:rsidRPr="00002E3D" w14:paraId="357B12E0" w14:textId="77777777" w:rsidTr="008C6A45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196F1D9" w14:textId="77777777" w:rsidR="00CC0EAC" w:rsidRPr="00002E3D" w:rsidRDefault="00CC0EAC" w:rsidP="008C6A45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6C8DA11" w14:textId="77777777" w:rsidR="00CC0EAC" w:rsidRPr="00002E3D" w:rsidRDefault="00CC0EAC" w:rsidP="008C6A45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6262758C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76445E9D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37EE964F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709367B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77BE819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83D1A4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70E29C9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566007A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52D16D8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D24418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68B2E93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869FC8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BACA874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9C73A17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B0C56EC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6FA262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CB54CD1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509EC8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09E8229F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984D793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684EE383" w14:textId="77777777" w:rsidR="00CC0EAC" w:rsidRPr="00002E3D" w:rsidRDefault="00CC0EAC" w:rsidP="008C6A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CC0EAC" w:rsidRPr="00002E3D" w14:paraId="3C9A32D8" w14:textId="77777777" w:rsidTr="008C6A45">
        <w:trPr>
          <w:jc w:val="center"/>
        </w:trPr>
        <w:tc>
          <w:tcPr>
            <w:tcW w:w="1237" w:type="dxa"/>
            <w:shd w:val="clear" w:color="auto" w:fill="ECF1F8"/>
          </w:tcPr>
          <w:p w14:paraId="4D8FDFA2" w14:textId="77777777" w:rsidR="00CC0EAC" w:rsidRPr="00002E3D" w:rsidRDefault="00CC0EAC" w:rsidP="00CC0EA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238335E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BB78F8B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0AC347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F2575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0D17DF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597E21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48BA11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6DE3E" w14:textId="46D0B0B5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158AF9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55F1A1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6236DE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83CFF08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1098E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C64B80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4B642F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4F547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690B2A" w14:textId="0879D01A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DE163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07DCA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A9D3BA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2C829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C0EAC" w:rsidRPr="00002E3D" w14:paraId="1B5615AB" w14:textId="77777777" w:rsidTr="008C6A45">
        <w:trPr>
          <w:jc w:val="center"/>
        </w:trPr>
        <w:tc>
          <w:tcPr>
            <w:tcW w:w="1237" w:type="dxa"/>
            <w:shd w:val="clear" w:color="auto" w:fill="ECF1F8"/>
          </w:tcPr>
          <w:p w14:paraId="029D629D" w14:textId="77777777" w:rsidR="00CC0EAC" w:rsidRPr="00002E3D" w:rsidRDefault="00CC0EAC" w:rsidP="00CC0EA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6ADCC1DA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05B778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5C36F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B52FF8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FE043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F400D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D098D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851393" w14:textId="4F17F295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C4CDE9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035DA8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82CCEF9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0CF13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8F6F4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ACC087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62A455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47079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FA832A" w14:textId="443123E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86F09F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C9E219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F3A6F0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7EE19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C0EAC" w:rsidRPr="00002E3D" w14:paraId="3E457C95" w14:textId="77777777" w:rsidTr="008C6A45">
        <w:trPr>
          <w:jc w:val="center"/>
        </w:trPr>
        <w:tc>
          <w:tcPr>
            <w:tcW w:w="1237" w:type="dxa"/>
            <w:shd w:val="clear" w:color="auto" w:fill="ECF1F8"/>
          </w:tcPr>
          <w:p w14:paraId="5089F9D7" w14:textId="77777777" w:rsidR="00CC0EAC" w:rsidRPr="00002E3D" w:rsidRDefault="00CC0EAC" w:rsidP="00CC0EA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58429A3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22825A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EF78C8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F9726F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A80E1A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31C600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85BD9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C6867F" w14:textId="64C22E5F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F2284A9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482F0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40B4AD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600CDF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DA6715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B16094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D2E05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F5238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60B52E" w14:textId="2C3B2013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1375F6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A1267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4CD993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43C767" w14:textId="77777777" w:rsidR="00CC0EAC" w:rsidRPr="00002E3D" w:rsidRDefault="00CC0EAC" w:rsidP="00CC0E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79138C8B" w14:textId="2E64D828" w:rsidR="00CC0EAC" w:rsidRPr="00002E3D" w:rsidRDefault="00CC0EAC" w:rsidP="008E65DB">
      <w:pPr>
        <w:pStyle w:val="Tekstpodstawowy"/>
        <w:spacing w:before="120" w:after="120" w:line="276" w:lineRule="auto"/>
        <w:ind w:left="360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iCs/>
          <w:sz w:val="24"/>
          <w:szCs w:val="24"/>
        </w:rPr>
        <w:t>Adnotacja. 1: forma zajęć; 2: efekty uczenia się</w:t>
      </w:r>
    </w:p>
    <w:bookmarkEnd w:id="1"/>
    <w:p w14:paraId="696F3563" w14:textId="6246A022" w:rsidR="00906C25" w:rsidRPr="00002E3D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002E3D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002E3D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002E3D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002E3D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002E3D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002E3D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002E3D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002E3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002E3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9622C" w:rsidRPr="00002E3D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E9622C" w:rsidRPr="00002E3D" w:rsidRDefault="00E9622C" w:rsidP="00E962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7788156C" w:rsidR="00E9622C" w:rsidRPr="00002E3D" w:rsidRDefault="0019767B" w:rsidP="00E962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utworzenie korpusu językowego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: 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51-60%  i aktywność na zajęciach.</w:t>
            </w:r>
          </w:p>
        </w:tc>
      </w:tr>
      <w:tr w:rsidR="00E9622C" w:rsidRPr="00002E3D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E9622C" w:rsidRPr="00002E3D" w:rsidRDefault="00E9622C" w:rsidP="00E962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4D1DBFEE" w:rsidR="00E9622C" w:rsidRPr="00002E3D" w:rsidRDefault="0019767B" w:rsidP="00E962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utworzenie korpusu językowego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zaliczon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61-70% i aktywność na zajęciach.</w:t>
            </w:r>
          </w:p>
        </w:tc>
      </w:tr>
      <w:tr w:rsidR="00E9622C" w:rsidRPr="00002E3D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E9622C" w:rsidRPr="00002E3D" w:rsidRDefault="00E9622C" w:rsidP="00E962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3D741A8A" w:rsidR="00E9622C" w:rsidRPr="00002E3D" w:rsidRDefault="0019767B" w:rsidP="00E962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utworzenie korpusu językowego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71-80% i aktywność na zajęciach.</w:t>
            </w:r>
          </w:p>
        </w:tc>
      </w:tr>
      <w:tr w:rsidR="00E9622C" w:rsidRPr="00002E3D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E9622C" w:rsidRPr="00002E3D" w:rsidRDefault="00E9622C" w:rsidP="00E962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38826051" w:rsidR="00E9622C" w:rsidRPr="00002E3D" w:rsidRDefault="0019767B" w:rsidP="00E962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utworzenie korpusu językowego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81-90% i aktywność na zajęciach.</w:t>
            </w:r>
          </w:p>
        </w:tc>
      </w:tr>
      <w:tr w:rsidR="00E9622C" w:rsidRPr="00002E3D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E9622C" w:rsidRPr="00002E3D" w:rsidRDefault="00E9622C" w:rsidP="00E962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4868CE60" w:rsidR="00E9622C" w:rsidRPr="00002E3D" w:rsidRDefault="0019767B" w:rsidP="00E962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utworzenie korpusu językowego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="00066D17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E9622C" w:rsidRPr="00002E3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91-100% i aktywność na zajęciach.</w:t>
            </w:r>
          </w:p>
        </w:tc>
      </w:tr>
    </w:tbl>
    <w:p w14:paraId="60ABD29D" w14:textId="4CB86D17" w:rsidR="000746C5" w:rsidRPr="00002E3D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002E3D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A1018" w:rsidRPr="00002E3D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EA1018" w:rsidRPr="00002E3D" w:rsidRDefault="00EA1018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EA1018" w:rsidRPr="00002E3D" w:rsidRDefault="00EA1018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EA1018" w:rsidRPr="00002E3D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BB9CA68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EA1018" w:rsidRPr="00002E3D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FF3FDBC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Udział w </w:t>
            </w:r>
            <w:r w:rsidR="00E82D4C">
              <w:rPr>
                <w:rFonts w:asciiTheme="minorHAnsi" w:hAnsiTheme="minorHAnsi" w:cstheme="minorHAnsi"/>
                <w:iCs/>
                <w:sz w:val="24"/>
                <w:szCs w:val="24"/>
              </w:rPr>
              <w:t>konwersatorium</w:t>
            </w:r>
          </w:p>
        </w:tc>
        <w:tc>
          <w:tcPr>
            <w:tcW w:w="2172" w:type="dxa"/>
            <w:vAlign w:val="center"/>
          </w:tcPr>
          <w:p w14:paraId="3311B3D1" w14:textId="64E77B85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20</w:t>
            </w:r>
          </w:p>
        </w:tc>
      </w:tr>
      <w:tr w:rsidR="00EA1018" w:rsidRPr="00002E3D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5A3A527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EA1018" w:rsidRPr="00002E3D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2823B15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1F03A36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EA1018" w:rsidRPr="00002E3D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1606DBB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projektu</w:t>
            </w:r>
          </w:p>
        </w:tc>
        <w:tc>
          <w:tcPr>
            <w:tcW w:w="2172" w:type="dxa"/>
            <w:vAlign w:val="center"/>
          </w:tcPr>
          <w:p w14:paraId="646B0675" w14:textId="6E7B9474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EA1018" w:rsidRPr="00002E3D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EB42E17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EA1018" w:rsidRPr="00002E3D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A1018" w:rsidRPr="00002E3D" w:rsidRDefault="00EA101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BFADB5C" w:rsidR="00EA1018" w:rsidRPr="00002E3D" w:rsidRDefault="00EA101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02E3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1FFCA6BC" w14:textId="77777777" w:rsidR="008E65DB" w:rsidRPr="00002E3D" w:rsidRDefault="00896E3C" w:rsidP="008E65DB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55C0C761" w:rsidR="00896E3C" w:rsidRPr="00E82D4C" w:rsidRDefault="00896E3C" w:rsidP="00E82D4C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002E3D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002E3D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002E3D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002E3D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002E3D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002E3D">
        <w:rPr>
          <w:rFonts w:asciiTheme="minorHAnsi" w:hAnsiTheme="minorHAnsi" w:cstheme="minorHAnsi"/>
          <w:iCs/>
          <w:sz w:val="24"/>
          <w:szCs w:val="24"/>
        </w:rPr>
        <w:t>w danym roku akademickim)</w:t>
      </w:r>
      <w:r w:rsidR="00E82D4C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sectPr w:rsidR="00896E3C" w:rsidRPr="00E82D4C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1E0704A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41F606FA">
      <w:start w:val="1"/>
      <w:numFmt w:val="decimal"/>
      <w:lvlText w:val="%2."/>
      <w:lvlJc w:val="left"/>
      <w:pPr>
        <w:ind w:left="15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C921B5"/>
    <w:multiLevelType w:val="hybridMultilevel"/>
    <w:tmpl w:val="A4721EF0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702E5A"/>
    <w:multiLevelType w:val="hybridMultilevel"/>
    <w:tmpl w:val="E7BC9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6842090"/>
    <w:multiLevelType w:val="hybridMultilevel"/>
    <w:tmpl w:val="98F4712C"/>
    <w:lvl w:ilvl="0" w:tplc="0415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693210"/>
    <w:multiLevelType w:val="multilevel"/>
    <w:tmpl w:val="88CA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6"/>
  </w:num>
  <w:num w:numId="2" w16cid:durableId="1387877600">
    <w:abstractNumId w:val="4"/>
  </w:num>
  <w:num w:numId="3" w16cid:durableId="216210387">
    <w:abstractNumId w:val="19"/>
  </w:num>
  <w:num w:numId="4" w16cid:durableId="400179387">
    <w:abstractNumId w:val="37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9"/>
  </w:num>
  <w:num w:numId="8" w16cid:durableId="1443187450">
    <w:abstractNumId w:val="18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3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2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8"/>
  </w:num>
  <w:num w:numId="25" w16cid:durableId="953942545">
    <w:abstractNumId w:val="10"/>
  </w:num>
  <w:num w:numId="26" w16cid:durableId="653266344">
    <w:abstractNumId w:val="20"/>
  </w:num>
  <w:num w:numId="27" w16cid:durableId="2100909696">
    <w:abstractNumId w:val="39"/>
  </w:num>
  <w:num w:numId="28" w16cid:durableId="196815608">
    <w:abstractNumId w:val="14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7"/>
  </w:num>
  <w:num w:numId="32" w16cid:durableId="466583348">
    <w:abstractNumId w:val="23"/>
  </w:num>
  <w:num w:numId="33" w16cid:durableId="1869832812">
    <w:abstractNumId w:val="3"/>
  </w:num>
  <w:num w:numId="34" w16cid:durableId="1647933318">
    <w:abstractNumId w:val="16"/>
  </w:num>
  <w:num w:numId="35" w16cid:durableId="2143496244">
    <w:abstractNumId w:val="7"/>
  </w:num>
  <w:num w:numId="36" w16cid:durableId="288627976">
    <w:abstractNumId w:val="27"/>
  </w:num>
  <w:num w:numId="37" w16cid:durableId="1750270667">
    <w:abstractNumId w:val="30"/>
  </w:num>
  <w:num w:numId="38" w16cid:durableId="2007828951">
    <w:abstractNumId w:val="13"/>
  </w:num>
  <w:num w:numId="39" w16cid:durableId="1350835102">
    <w:abstractNumId w:val="15"/>
  </w:num>
  <w:num w:numId="40" w16cid:durableId="102709559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2E3D"/>
    <w:rsid w:val="00004968"/>
    <w:rsid w:val="00040C7C"/>
    <w:rsid w:val="00053608"/>
    <w:rsid w:val="000657F2"/>
    <w:rsid w:val="0006683C"/>
    <w:rsid w:val="00066D17"/>
    <w:rsid w:val="000706A4"/>
    <w:rsid w:val="000746C5"/>
    <w:rsid w:val="00076B92"/>
    <w:rsid w:val="000800D0"/>
    <w:rsid w:val="0008713B"/>
    <w:rsid w:val="000A0312"/>
    <w:rsid w:val="000A073E"/>
    <w:rsid w:val="000D4346"/>
    <w:rsid w:val="000E13AC"/>
    <w:rsid w:val="000F5265"/>
    <w:rsid w:val="00104F8D"/>
    <w:rsid w:val="001106DC"/>
    <w:rsid w:val="001373A5"/>
    <w:rsid w:val="00145EC7"/>
    <w:rsid w:val="00177358"/>
    <w:rsid w:val="0019767B"/>
    <w:rsid w:val="001D05E8"/>
    <w:rsid w:val="001D18A7"/>
    <w:rsid w:val="001D511D"/>
    <w:rsid w:val="001E0ADE"/>
    <w:rsid w:val="001E7B5A"/>
    <w:rsid w:val="002021BE"/>
    <w:rsid w:val="002401BA"/>
    <w:rsid w:val="0027397F"/>
    <w:rsid w:val="00296742"/>
    <w:rsid w:val="002F1835"/>
    <w:rsid w:val="0034602B"/>
    <w:rsid w:val="003622B2"/>
    <w:rsid w:val="00363F81"/>
    <w:rsid w:val="003B55C2"/>
    <w:rsid w:val="003B6F34"/>
    <w:rsid w:val="003D5736"/>
    <w:rsid w:val="003D5C56"/>
    <w:rsid w:val="003E0703"/>
    <w:rsid w:val="003F6437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94619"/>
    <w:rsid w:val="005D2A79"/>
    <w:rsid w:val="005D3DF3"/>
    <w:rsid w:val="005E156F"/>
    <w:rsid w:val="005F0097"/>
    <w:rsid w:val="005F2A2F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A1AC8"/>
    <w:rsid w:val="008B336A"/>
    <w:rsid w:val="008E65DB"/>
    <w:rsid w:val="00906C25"/>
    <w:rsid w:val="009109EC"/>
    <w:rsid w:val="00913ECD"/>
    <w:rsid w:val="009263B8"/>
    <w:rsid w:val="00937B44"/>
    <w:rsid w:val="00952870"/>
    <w:rsid w:val="0095606D"/>
    <w:rsid w:val="00957188"/>
    <w:rsid w:val="00990588"/>
    <w:rsid w:val="009C5192"/>
    <w:rsid w:val="009D2D35"/>
    <w:rsid w:val="009D3E96"/>
    <w:rsid w:val="009D44FA"/>
    <w:rsid w:val="00A37682"/>
    <w:rsid w:val="00A376DE"/>
    <w:rsid w:val="00A5532D"/>
    <w:rsid w:val="00A713B4"/>
    <w:rsid w:val="00A91671"/>
    <w:rsid w:val="00AB3480"/>
    <w:rsid w:val="00AF51E8"/>
    <w:rsid w:val="00AF7E08"/>
    <w:rsid w:val="00B20F2C"/>
    <w:rsid w:val="00B30CB4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C0EAC"/>
    <w:rsid w:val="00CD60D3"/>
    <w:rsid w:val="00CE1C27"/>
    <w:rsid w:val="00CF48D1"/>
    <w:rsid w:val="00D05AB2"/>
    <w:rsid w:val="00D808D1"/>
    <w:rsid w:val="00D85EF3"/>
    <w:rsid w:val="00D864ED"/>
    <w:rsid w:val="00D938BC"/>
    <w:rsid w:val="00DA28D5"/>
    <w:rsid w:val="00DB01AD"/>
    <w:rsid w:val="00DB5D67"/>
    <w:rsid w:val="00DD65E8"/>
    <w:rsid w:val="00DE1F53"/>
    <w:rsid w:val="00DF1D40"/>
    <w:rsid w:val="00E17D02"/>
    <w:rsid w:val="00E61B3C"/>
    <w:rsid w:val="00E63048"/>
    <w:rsid w:val="00E77D69"/>
    <w:rsid w:val="00E82D4C"/>
    <w:rsid w:val="00E948C6"/>
    <w:rsid w:val="00E9622C"/>
    <w:rsid w:val="00EA1018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0A031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16</cp:revision>
  <cp:lastPrinted>2025-09-12T11:22:00Z</cp:lastPrinted>
  <dcterms:created xsi:type="dcterms:W3CDTF">2025-10-24T05:52:00Z</dcterms:created>
  <dcterms:modified xsi:type="dcterms:W3CDTF">2026-01-11T08:47:00Z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