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B42233" w:rsidRDefault="003B6F34" w:rsidP="00A5532D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B42233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B42233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B42233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B42233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4F1D28DF" w14:textId="1C47B208" w:rsidR="00363F81" w:rsidRPr="00B42233" w:rsidRDefault="00363F81" w:rsidP="009540FF">
      <w:pPr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b/>
          <w:bCs/>
          <w:iCs/>
          <w:sz w:val="24"/>
          <w:szCs w:val="24"/>
        </w:rPr>
        <w:t>Kod przedmiotu (zajęć):</w:t>
      </w:r>
      <w:r w:rsidRPr="00B42233">
        <w:rPr>
          <w:rFonts w:ascii="Calibri" w:hAnsi="Calibri" w:cs="Calibri"/>
          <w:iCs/>
          <w:sz w:val="24"/>
          <w:szCs w:val="24"/>
        </w:rPr>
        <w:t xml:space="preserve"> </w:t>
      </w:r>
      <w:r w:rsidR="00127D53" w:rsidRPr="00B42233">
        <w:rPr>
          <w:rFonts w:ascii="Calibri" w:hAnsi="Calibri" w:cs="Calibri"/>
          <w:sz w:val="24"/>
          <w:szCs w:val="24"/>
        </w:rPr>
        <w:t>0232.5.LOG.C.KPT</w:t>
      </w:r>
    </w:p>
    <w:p w14:paraId="08467802" w14:textId="14C4EFBA" w:rsidR="009540FF" w:rsidRPr="00B42233" w:rsidRDefault="004838B3" w:rsidP="009540FF">
      <w:pPr>
        <w:rPr>
          <w:rFonts w:ascii="Calibri" w:hAnsi="Calibri" w:cs="Calibri"/>
          <w:b/>
          <w:bCs/>
          <w:sz w:val="24"/>
          <w:szCs w:val="24"/>
        </w:rPr>
      </w:pPr>
      <w:r w:rsidRPr="00B42233">
        <w:rPr>
          <w:rFonts w:ascii="Calibri" w:hAnsi="Calibri" w:cs="Calibri"/>
          <w:b/>
          <w:bCs/>
          <w:iCs/>
          <w:sz w:val="24"/>
          <w:szCs w:val="24"/>
        </w:rPr>
        <w:t xml:space="preserve">Nazwa przedmiotu </w:t>
      </w:r>
      <w:bookmarkStart w:id="0" w:name="_Hlk210305669"/>
      <w:r w:rsidRPr="00B42233">
        <w:rPr>
          <w:rFonts w:ascii="Calibri" w:hAnsi="Calibri" w:cs="Calibri"/>
          <w:b/>
          <w:bCs/>
          <w:iCs/>
          <w:sz w:val="24"/>
          <w:szCs w:val="24"/>
        </w:rPr>
        <w:t xml:space="preserve">(zajęć) </w:t>
      </w:r>
      <w:bookmarkEnd w:id="0"/>
      <w:r w:rsidRPr="00B42233">
        <w:rPr>
          <w:rFonts w:ascii="Calibri" w:hAnsi="Calibri" w:cs="Calibri"/>
          <w:b/>
          <w:bCs/>
          <w:iCs/>
          <w:sz w:val="24"/>
          <w:szCs w:val="24"/>
        </w:rPr>
        <w:t xml:space="preserve">w języku polskim: </w:t>
      </w:r>
      <w:r w:rsidR="00127D53" w:rsidRPr="00792360">
        <w:rPr>
          <w:rFonts w:ascii="Calibri" w:hAnsi="Calibri" w:cs="Calibri"/>
          <w:sz w:val="24"/>
          <w:szCs w:val="24"/>
        </w:rPr>
        <w:t>Konstruowanie programów terapeutycznych</w:t>
      </w:r>
    </w:p>
    <w:p w14:paraId="274BA5FF" w14:textId="797FEDF4" w:rsidR="004838B3" w:rsidRPr="00792360" w:rsidRDefault="004838B3" w:rsidP="00127D53">
      <w:pPr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b/>
          <w:bCs/>
          <w:iCs/>
          <w:sz w:val="24"/>
          <w:szCs w:val="24"/>
        </w:rPr>
        <w:t>Nazwa przedmiotu (zajęć) w języku angielskim</w:t>
      </w:r>
      <w:r w:rsidRPr="00792360">
        <w:rPr>
          <w:rFonts w:ascii="Calibri" w:hAnsi="Calibri" w:cs="Calibri"/>
          <w:iCs/>
          <w:sz w:val="24"/>
          <w:szCs w:val="24"/>
        </w:rPr>
        <w:t>:</w:t>
      </w:r>
      <w:r w:rsidR="001D18A7" w:rsidRPr="00792360">
        <w:rPr>
          <w:rFonts w:ascii="Calibri" w:hAnsi="Calibri" w:cs="Calibri"/>
          <w:iCs/>
          <w:sz w:val="24"/>
          <w:szCs w:val="24"/>
        </w:rPr>
        <w:t xml:space="preserve"> </w:t>
      </w:r>
      <w:proofErr w:type="spellStart"/>
      <w:r w:rsidR="00127D53" w:rsidRPr="00792360">
        <w:rPr>
          <w:rFonts w:ascii="Calibri" w:hAnsi="Calibri" w:cs="Calibri"/>
          <w:sz w:val="24"/>
          <w:szCs w:val="24"/>
        </w:rPr>
        <w:t>Therapeutic</w:t>
      </w:r>
      <w:proofErr w:type="spellEnd"/>
      <w:r w:rsidR="00127D53" w:rsidRPr="00792360">
        <w:rPr>
          <w:rFonts w:ascii="Calibri" w:hAnsi="Calibri" w:cs="Calibri"/>
          <w:sz w:val="24"/>
          <w:szCs w:val="24"/>
        </w:rPr>
        <w:t xml:space="preserve"> program design</w:t>
      </w:r>
    </w:p>
    <w:p w14:paraId="1405C745" w14:textId="3853D916" w:rsidR="000746C5" w:rsidRPr="00B42233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>Usytuowanie</w:t>
      </w:r>
      <w:r w:rsidR="00BE67AE" w:rsidRPr="00B42233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B42233">
        <w:rPr>
          <w:rFonts w:ascii="Calibri" w:hAnsi="Calibri" w:cs="Calibri"/>
          <w:iCs/>
          <w:sz w:val="24"/>
          <w:szCs w:val="24"/>
        </w:rPr>
        <w:t xml:space="preserve"> (zajęć)</w:t>
      </w:r>
      <w:r w:rsidRPr="00B42233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B42233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B4223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3B2C0423" w:rsidR="000746C5" w:rsidRPr="00B42233" w:rsidRDefault="00792360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l</w:t>
            </w:r>
            <w:r w:rsidR="002646B8" w:rsidRPr="00B42233">
              <w:rPr>
                <w:rFonts w:ascii="Calibri" w:hAnsi="Calibri" w:cs="Calibri"/>
                <w:iCs/>
                <w:sz w:val="24"/>
                <w:szCs w:val="24"/>
              </w:rPr>
              <w:t>ogopedia</w:t>
            </w:r>
          </w:p>
        </w:tc>
      </w:tr>
      <w:tr w:rsidR="00E77D69" w:rsidRPr="00B42233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B4223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0DBFD82E" w:rsidR="000746C5" w:rsidRPr="00B42233" w:rsidRDefault="00792360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s</w:t>
            </w:r>
            <w:r w:rsidR="002646B8" w:rsidRPr="00B42233">
              <w:rPr>
                <w:rFonts w:ascii="Calibri" w:hAnsi="Calibri" w:cs="Calibri"/>
                <w:iCs/>
                <w:sz w:val="24"/>
                <w:szCs w:val="24"/>
              </w:rPr>
              <w:t>tacjonarne</w:t>
            </w:r>
          </w:p>
        </w:tc>
      </w:tr>
      <w:tr w:rsidR="00E77D69" w:rsidRPr="00B42233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B42233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6B45010" w:rsidR="00AB3480" w:rsidRPr="00B42233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B42233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B42233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6FCF53A0" w:rsidR="000746C5" w:rsidRPr="00B42233" w:rsidRDefault="00792360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iCs/>
                <w:sz w:val="24"/>
                <w:szCs w:val="24"/>
              </w:rPr>
              <w:t>o</w:t>
            </w:r>
            <w:r w:rsidR="002646B8" w:rsidRPr="00B42233">
              <w:rPr>
                <w:rFonts w:ascii="Calibri" w:hAnsi="Calibri" w:cs="Calibri"/>
                <w:iCs/>
                <w:sz w:val="24"/>
                <w:szCs w:val="24"/>
              </w:rPr>
              <w:t>gólnoakademicki</w:t>
            </w:r>
            <w:proofErr w:type="spellEnd"/>
          </w:p>
        </w:tc>
      </w:tr>
      <w:tr w:rsidR="00E77D69" w:rsidRPr="00B42233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B4223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826544" w:rsidR="000746C5" w:rsidRPr="00B42233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 xml:space="preserve">mgr Dorota </w:t>
            </w:r>
            <w:proofErr w:type="spellStart"/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Bajur</w:t>
            </w:r>
            <w:proofErr w:type="spellEnd"/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 xml:space="preserve">-Krawiecka  </w:t>
            </w:r>
          </w:p>
        </w:tc>
      </w:tr>
      <w:tr w:rsidR="00E77D69" w:rsidRPr="00B42233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B42233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36B038CC" w:rsidR="001373A5" w:rsidRPr="00B42233" w:rsidRDefault="009540FF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d</w:t>
            </w:r>
            <w:r w:rsidR="002646B8" w:rsidRPr="00B42233">
              <w:rPr>
                <w:rFonts w:ascii="Calibri" w:hAnsi="Calibri" w:cs="Calibri"/>
                <w:sz w:val="24"/>
                <w:szCs w:val="24"/>
              </w:rPr>
              <w:t>orota.bajur-krawiecka@ujk.edu.pl</w:t>
            </w:r>
          </w:p>
        </w:tc>
      </w:tr>
    </w:tbl>
    <w:p w14:paraId="07E319B6" w14:textId="74AAD63C" w:rsidR="000746C5" w:rsidRPr="00B42233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B42233">
        <w:rPr>
          <w:rFonts w:ascii="Calibri" w:hAnsi="Calibri" w:cs="Calibri"/>
          <w:iCs/>
          <w:sz w:val="24"/>
          <w:szCs w:val="24"/>
        </w:rPr>
        <w:t>przedmiotu</w:t>
      </w:r>
      <w:r w:rsidR="00654EA0" w:rsidRPr="00B42233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B42233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B42233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44FE389C" w:rsidR="000746C5" w:rsidRPr="00B42233" w:rsidRDefault="00A853C5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2646B8" w:rsidRPr="00B42233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B42233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B42233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79DA88A4" w:rsidR="000746C5" w:rsidRPr="00B42233" w:rsidRDefault="00A853C5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b</w:t>
            </w:r>
            <w:r w:rsidR="00A53ADF" w:rsidRPr="00B42233">
              <w:rPr>
                <w:rFonts w:ascii="Calibri" w:hAnsi="Calibri" w:cs="Calibri"/>
                <w:iCs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B42233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B42233">
        <w:rPr>
          <w:rFonts w:ascii="Calibri" w:hAnsi="Calibri" w:cs="Calibri"/>
          <w:iCs/>
          <w:sz w:val="24"/>
          <w:szCs w:val="24"/>
        </w:rPr>
        <w:t>przedmiotu</w:t>
      </w:r>
      <w:r w:rsidR="00654EA0" w:rsidRPr="00B42233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B42233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B4223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0369DE65" w:rsidR="000746C5" w:rsidRPr="00B42233" w:rsidRDefault="003B6F34" w:rsidP="00127D53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ćwiczenia</w:t>
            </w:r>
            <w:r w:rsidR="00D019C9" w:rsidRPr="00B42233">
              <w:rPr>
                <w:rFonts w:ascii="Calibri" w:hAnsi="Calibri" w:cs="Calibri"/>
                <w:iCs/>
                <w:sz w:val="24"/>
                <w:szCs w:val="24"/>
              </w:rPr>
              <w:t xml:space="preserve"> </w:t>
            </w:r>
            <w:r w:rsidR="00127D53" w:rsidRPr="00B42233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  <w:r w:rsidR="00D019C9" w:rsidRPr="00B42233">
              <w:rPr>
                <w:rFonts w:ascii="Calibri" w:hAnsi="Calibri" w:cs="Calibri"/>
                <w:iCs/>
                <w:sz w:val="24"/>
                <w:szCs w:val="24"/>
              </w:rPr>
              <w:t xml:space="preserve"> godz. </w:t>
            </w:r>
          </w:p>
        </w:tc>
      </w:tr>
      <w:tr w:rsidR="00E77D69" w:rsidRPr="00B42233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B4223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3D95B290" w:rsidR="000746C5" w:rsidRPr="00B42233" w:rsidRDefault="00D019C9" w:rsidP="00A853C5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 xml:space="preserve">UJK </w:t>
            </w:r>
          </w:p>
        </w:tc>
      </w:tr>
      <w:tr w:rsidR="00E77D69" w:rsidRPr="00B42233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B4223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3C9FF415" w:rsidR="000746C5" w:rsidRPr="00B42233" w:rsidRDefault="00D019C9" w:rsidP="00A853C5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zaliczenie z oceną</w:t>
            </w:r>
          </w:p>
        </w:tc>
      </w:tr>
      <w:tr w:rsidR="00E77D69" w:rsidRPr="00B42233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B42233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67F9AEBF" w:rsidR="00402BCD" w:rsidRPr="00B42233" w:rsidRDefault="009540FF" w:rsidP="00A853C5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podająca, problemowa, praktyczna</w:t>
            </w:r>
            <w:r w:rsidR="00127D53" w:rsidRPr="00B42233">
              <w:rPr>
                <w:rFonts w:ascii="Calibri" w:hAnsi="Calibri" w:cs="Calibri"/>
                <w:sz w:val="24"/>
                <w:szCs w:val="24"/>
              </w:rPr>
              <w:t>, pogadanka, metody aktywizujące (metoda przypadków, sytuacyjna)</w:t>
            </w:r>
          </w:p>
        </w:tc>
      </w:tr>
      <w:tr w:rsidR="00E77D69" w:rsidRPr="00B42233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B42233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21539079" w14:textId="0D8B88F6" w:rsidR="00566B57" w:rsidRPr="00B42233" w:rsidRDefault="00127D53" w:rsidP="00127D53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42233">
              <w:rPr>
                <w:rFonts w:ascii="Calibri" w:hAnsi="Calibri" w:cs="Calibri"/>
                <w:sz w:val="24"/>
                <w:szCs w:val="24"/>
              </w:rPr>
              <w:t>Emiluta-Rozya</w:t>
            </w:r>
            <w:proofErr w:type="spellEnd"/>
            <w:r w:rsidRPr="00B42233">
              <w:rPr>
                <w:rFonts w:ascii="Calibri" w:hAnsi="Calibri" w:cs="Calibri"/>
                <w:sz w:val="24"/>
                <w:szCs w:val="24"/>
              </w:rPr>
              <w:t xml:space="preserve"> D., </w:t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>Całościowe badanie logopedyczne, Wydawnictwo Akademii Pedagogiki Specjalnej</w:t>
            </w:r>
            <w:r w:rsidRPr="00B42233">
              <w:rPr>
                <w:rFonts w:ascii="Calibri" w:hAnsi="Calibri" w:cs="Calibri"/>
                <w:sz w:val="24"/>
                <w:szCs w:val="24"/>
              </w:rPr>
              <w:t>, Warszawa 2016.</w:t>
            </w:r>
            <w:r w:rsidRPr="00B42233">
              <w:rPr>
                <w:rFonts w:ascii="Calibri" w:hAnsi="Calibri" w:cs="Calibri"/>
                <w:sz w:val="24"/>
                <w:szCs w:val="24"/>
              </w:rPr>
              <w:br/>
              <w:t xml:space="preserve">Jastrzębowska G., </w:t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 xml:space="preserve">Stan i perspektywy opieki logopedycznej </w:t>
            </w:r>
            <w:r w:rsidR="00467F78">
              <w:rPr>
                <w:rFonts w:ascii="Calibri" w:hAnsi="Calibri" w:cs="Calibri"/>
                <w:iCs/>
                <w:sz w:val="24"/>
                <w:szCs w:val="24"/>
              </w:rPr>
              <w:br/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>w Polsce</w:t>
            </w:r>
            <w:r w:rsidRPr="00B42233">
              <w:rPr>
                <w:rFonts w:ascii="Calibri" w:hAnsi="Calibri" w:cs="Calibri"/>
                <w:i/>
                <w:sz w:val="24"/>
                <w:szCs w:val="24"/>
              </w:rPr>
              <w:t xml:space="preserve">, </w:t>
            </w:r>
            <w:r w:rsidRPr="00B42233">
              <w:rPr>
                <w:rFonts w:ascii="Calibri" w:hAnsi="Calibri" w:cs="Calibri"/>
                <w:sz w:val="24"/>
                <w:szCs w:val="24"/>
              </w:rPr>
              <w:t xml:space="preserve">[w:] </w:t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>Logopedia. Pytania i odpowiedzi. Podręcznik akademicki,</w:t>
            </w:r>
            <w:r w:rsidRPr="00B42233">
              <w:rPr>
                <w:rFonts w:ascii="Calibri" w:hAnsi="Calibri" w:cs="Calibri"/>
                <w:i/>
                <w:sz w:val="24"/>
                <w:szCs w:val="24"/>
              </w:rPr>
              <w:t xml:space="preserve"> </w:t>
            </w:r>
            <w:r w:rsidRPr="00B42233">
              <w:rPr>
                <w:rFonts w:ascii="Calibri" w:hAnsi="Calibri" w:cs="Calibri"/>
                <w:sz w:val="24"/>
                <w:szCs w:val="24"/>
              </w:rPr>
              <w:t>Gałkowski T., 3. Jastrzębowska G., (red.), Opole2003:, s. 301—370.</w:t>
            </w:r>
            <w:r w:rsidRPr="00B42233">
              <w:rPr>
                <w:rFonts w:ascii="Calibri" w:hAnsi="Calibri" w:cs="Calibri"/>
                <w:sz w:val="24"/>
                <w:szCs w:val="24"/>
              </w:rPr>
              <w:br/>
              <w:t xml:space="preserve">Stecko E., </w:t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>Zaburzenia mowy u dzieci – wczesne rozpoznawanie i postępowanie logopedyczne</w:t>
            </w:r>
            <w:r w:rsidRPr="00B42233">
              <w:rPr>
                <w:rFonts w:ascii="Calibri" w:hAnsi="Calibri" w:cs="Calibri"/>
                <w:sz w:val="24"/>
                <w:szCs w:val="24"/>
              </w:rPr>
              <w:t>, Warszawa 2001.</w:t>
            </w:r>
          </w:p>
        </w:tc>
      </w:tr>
      <w:tr w:rsidR="00E77D69" w:rsidRPr="00B42233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B42233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26CA67F" w14:textId="77777777" w:rsidR="00467F78" w:rsidRDefault="00127D53" w:rsidP="00467F78">
            <w:pPr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Cieszyńska-Rożek J., </w:t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>Metoda krakowska wobec zaburzeń rozwoju dzieci, K</w:t>
            </w:r>
            <w:r w:rsidRPr="00B42233">
              <w:rPr>
                <w:rFonts w:ascii="Calibri" w:hAnsi="Calibri" w:cs="Calibri"/>
                <w:sz w:val="24"/>
                <w:szCs w:val="24"/>
              </w:rPr>
              <w:t>raków 2013.</w:t>
            </w:r>
          </w:p>
          <w:p w14:paraId="7456B6D4" w14:textId="6D3C1DEA" w:rsidR="00566B57" w:rsidRPr="00467F78" w:rsidRDefault="00127D53" w:rsidP="00467F78">
            <w:pPr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Kamińska D., </w:t>
            </w:r>
            <w:r w:rsidRPr="00467F78">
              <w:rPr>
                <w:rFonts w:ascii="Calibri" w:hAnsi="Calibri" w:cs="Calibri"/>
                <w:iCs/>
                <w:sz w:val="24"/>
                <w:szCs w:val="24"/>
              </w:rPr>
              <w:t>Wspomaganie płynności mowy dziecka (program logopedyczny),</w:t>
            </w:r>
            <w:r w:rsidRPr="00B42233">
              <w:rPr>
                <w:rFonts w:ascii="Calibri" w:hAnsi="Calibri" w:cs="Calibri"/>
                <w:sz w:val="24"/>
                <w:szCs w:val="24"/>
              </w:rPr>
              <w:t xml:space="preserve"> Kraków 2010.</w:t>
            </w:r>
          </w:p>
        </w:tc>
      </w:tr>
    </w:tbl>
    <w:p w14:paraId="211E22AD" w14:textId="632220BB" w:rsidR="000746C5" w:rsidRPr="00B42233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>Cele, treści i efekty uczenia się</w:t>
      </w:r>
    </w:p>
    <w:p w14:paraId="45FAFEB2" w14:textId="1814F758" w:rsidR="00D30B19" w:rsidRPr="00B42233" w:rsidRDefault="003E0703" w:rsidP="00412E99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11A07A93" w14:textId="77777777" w:rsidR="00AC1806" w:rsidRDefault="00127D53" w:rsidP="00AC1806">
      <w:pPr>
        <w:pStyle w:val="Akapitzlist"/>
        <w:numPr>
          <w:ilvl w:val="0"/>
          <w:numId w:val="42"/>
        </w:numPr>
        <w:rPr>
          <w:rFonts w:ascii="Calibri" w:hAnsi="Calibri" w:cs="Calibri"/>
          <w:sz w:val="24"/>
          <w:szCs w:val="24"/>
        </w:rPr>
      </w:pPr>
      <w:r w:rsidRPr="00AC1806">
        <w:rPr>
          <w:rFonts w:ascii="Calibri" w:hAnsi="Calibri" w:cs="Calibri"/>
          <w:sz w:val="24"/>
          <w:szCs w:val="24"/>
        </w:rPr>
        <w:t>C1. Zdobycie wiedzy na temat  zasad, metod i etapów diagnozy oraz projektowania i prowadzenia terapii logopedycznej</w:t>
      </w:r>
    </w:p>
    <w:p w14:paraId="63B33619" w14:textId="77777777" w:rsidR="00AC1806" w:rsidRDefault="00127D53" w:rsidP="00AC1806">
      <w:pPr>
        <w:pStyle w:val="Akapitzlist"/>
        <w:numPr>
          <w:ilvl w:val="0"/>
          <w:numId w:val="42"/>
        </w:numPr>
        <w:rPr>
          <w:rFonts w:ascii="Calibri" w:hAnsi="Calibri" w:cs="Calibri"/>
          <w:sz w:val="24"/>
          <w:szCs w:val="24"/>
        </w:rPr>
      </w:pPr>
      <w:r w:rsidRPr="00AC1806">
        <w:rPr>
          <w:rFonts w:ascii="Calibri" w:hAnsi="Calibri" w:cs="Calibri"/>
          <w:sz w:val="24"/>
          <w:szCs w:val="24"/>
        </w:rPr>
        <w:t>C2. Zdobycie wiedzy na temat zaburzeń komunikacji językowej, umiejętności ich rozpoznawania i programowania postępowania logopedycznego</w:t>
      </w:r>
    </w:p>
    <w:p w14:paraId="673354B7" w14:textId="77777777" w:rsidR="00AC1806" w:rsidRDefault="00127D53" w:rsidP="00AC1806">
      <w:pPr>
        <w:pStyle w:val="Akapitzlist"/>
        <w:numPr>
          <w:ilvl w:val="0"/>
          <w:numId w:val="42"/>
        </w:numPr>
        <w:rPr>
          <w:rFonts w:ascii="Calibri" w:hAnsi="Calibri" w:cs="Calibri"/>
          <w:sz w:val="24"/>
          <w:szCs w:val="24"/>
        </w:rPr>
      </w:pPr>
      <w:r w:rsidRPr="00AC1806">
        <w:rPr>
          <w:rFonts w:ascii="Calibri" w:hAnsi="Calibri" w:cs="Calibri"/>
          <w:sz w:val="24"/>
          <w:szCs w:val="24"/>
        </w:rPr>
        <w:t xml:space="preserve">C3. Zdobycie umiejętności samodzielnego opracowania programu terapii logopedycznej, </w:t>
      </w:r>
      <w:r w:rsidRPr="00AC1806">
        <w:rPr>
          <w:rFonts w:ascii="Calibri" w:hAnsi="Calibri" w:cs="Calibri"/>
          <w:sz w:val="24"/>
          <w:szCs w:val="24"/>
        </w:rPr>
        <w:lastRenderedPageBreak/>
        <w:t>mającego zastosowanie w placówkach oświatowych</w:t>
      </w:r>
    </w:p>
    <w:p w14:paraId="1EBF56D2" w14:textId="3745EA77" w:rsidR="008A1E69" w:rsidRPr="00AC1806" w:rsidRDefault="00127D53" w:rsidP="00AC1806">
      <w:pPr>
        <w:pStyle w:val="Akapitzlist"/>
        <w:numPr>
          <w:ilvl w:val="0"/>
          <w:numId w:val="42"/>
        </w:numPr>
        <w:rPr>
          <w:rFonts w:ascii="Calibri" w:hAnsi="Calibri" w:cs="Calibri"/>
          <w:sz w:val="24"/>
          <w:szCs w:val="24"/>
        </w:rPr>
      </w:pPr>
      <w:r w:rsidRPr="00AC1806">
        <w:rPr>
          <w:rFonts w:ascii="Calibri" w:hAnsi="Calibri" w:cs="Calibri"/>
          <w:sz w:val="24"/>
          <w:szCs w:val="24"/>
        </w:rPr>
        <w:t>C4. Zdobycie umiejętności posługiwania si</w:t>
      </w:r>
      <w:r w:rsidR="009E5C95" w:rsidRPr="00AC1806">
        <w:rPr>
          <w:rFonts w:ascii="Calibri" w:hAnsi="Calibri" w:cs="Calibri"/>
          <w:sz w:val="24"/>
          <w:szCs w:val="24"/>
        </w:rPr>
        <w:t>ę</w:t>
      </w:r>
      <w:r w:rsidRPr="00AC1806">
        <w:rPr>
          <w:rFonts w:ascii="Calibri" w:hAnsi="Calibri" w:cs="Calibri"/>
          <w:sz w:val="24"/>
          <w:szCs w:val="24"/>
        </w:rPr>
        <w:t xml:space="preserve"> terminami specjalistycznymi związanymi z diagnozą i terapią logopedyczną</w:t>
      </w:r>
      <w:r w:rsidR="00AC1806">
        <w:rPr>
          <w:rFonts w:ascii="Calibri" w:hAnsi="Calibri" w:cs="Calibri"/>
          <w:sz w:val="24"/>
          <w:szCs w:val="24"/>
        </w:rPr>
        <w:t>.</w:t>
      </w:r>
      <w:r w:rsidRPr="00AC1806">
        <w:rPr>
          <w:rFonts w:ascii="Calibri" w:hAnsi="Calibri" w:cs="Calibri"/>
          <w:sz w:val="24"/>
          <w:szCs w:val="24"/>
        </w:rPr>
        <w:t xml:space="preserve"> </w:t>
      </w:r>
    </w:p>
    <w:p w14:paraId="517493F6" w14:textId="22B2381A" w:rsidR="00D30B19" w:rsidRPr="00B42233" w:rsidRDefault="003E0703" w:rsidP="00412E99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42233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76D45577" w14:textId="77777777" w:rsidR="00421953" w:rsidRPr="00B42233" w:rsidRDefault="00421953" w:rsidP="00421953">
      <w:pPr>
        <w:ind w:left="498"/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 xml:space="preserve">1. Etapy diagnozy logopedycznej i terapii logopedycznej, zasady  i  strategie obowiązujące podczas diagnozy, ustalania indywidualnego planu terapii oraz ewaluacji efektów terapii. </w:t>
      </w:r>
    </w:p>
    <w:p w14:paraId="4ADF9B75" w14:textId="77777777" w:rsidR="00421953" w:rsidRPr="00B42233" w:rsidRDefault="00421953" w:rsidP="00421953">
      <w:pPr>
        <w:ind w:left="498"/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 xml:space="preserve">2. Metody, narzędzia i pomoce stosowane w diagnozie i terapii logopedycznej- właściwy dobór. </w:t>
      </w:r>
    </w:p>
    <w:p w14:paraId="7F5BC0A0" w14:textId="77777777" w:rsidR="00421953" w:rsidRPr="00B42233" w:rsidRDefault="00421953" w:rsidP="00421953">
      <w:pPr>
        <w:ind w:left="498"/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>3. Planowanie przebiegu postępowania logopedycznego (tworzenie planu pracy i planu terapii).</w:t>
      </w:r>
    </w:p>
    <w:p w14:paraId="7DF9B441" w14:textId="77777777" w:rsidR="00421953" w:rsidRPr="00B42233" w:rsidRDefault="00421953" w:rsidP="00421953">
      <w:pPr>
        <w:ind w:left="498"/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 xml:space="preserve">4. Programy diagnostyczno-terapeutyczne postępowania logopedycznego w przypadku konkretnych zaburzeń mowy, np. </w:t>
      </w:r>
      <w:proofErr w:type="spellStart"/>
      <w:r w:rsidRPr="00B42233">
        <w:rPr>
          <w:rFonts w:ascii="Calibri" w:hAnsi="Calibri" w:cs="Calibri"/>
          <w:sz w:val="24"/>
          <w:szCs w:val="24"/>
        </w:rPr>
        <w:t>dyslalii</w:t>
      </w:r>
      <w:proofErr w:type="spellEnd"/>
      <w:r w:rsidRPr="00B42233">
        <w:rPr>
          <w:rFonts w:ascii="Calibri" w:hAnsi="Calibri" w:cs="Calibri"/>
          <w:sz w:val="24"/>
          <w:szCs w:val="24"/>
        </w:rPr>
        <w:t xml:space="preserve">, afazji, dyzartrii, autyzmu, </w:t>
      </w:r>
      <w:proofErr w:type="spellStart"/>
      <w:r w:rsidRPr="00B42233">
        <w:rPr>
          <w:rFonts w:ascii="Calibri" w:hAnsi="Calibri" w:cs="Calibri"/>
          <w:sz w:val="24"/>
          <w:szCs w:val="24"/>
        </w:rPr>
        <w:t>oligofazji</w:t>
      </w:r>
      <w:proofErr w:type="spellEnd"/>
      <w:r w:rsidRPr="00B42233">
        <w:rPr>
          <w:rFonts w:ascii="Calibri" w:hAnsi="Calibri" w:cs="Calibri"/>
          <w:sz w:val="24"/>
          <w:szCs w:val="24"/>
        </w:rPr>
        <w:t xml:space="preserve">, niedokształcenia mowy z powodu niedosłuchu. </w:t>
      </w:r>
    </w:p>
    <w:p w14:paraId="6F8524CF" w14:textId="77777777" w:rsidR="00421953" w:rsidRPr="00B42233" w:rsidRDefault="00421953" w:rsidP="00421953">
      <w:pPr>
        <w:ind w:left="498"/>
        <w:rPr>
          <w:rFonts w:ascii="Calibri" w:hAnsi="Calibri" w:cs="Calibri"/>
          <w:color w:val="FF0000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 xml:space="preserve">5. Współpraca z innymi specjalistami oraz z rodziną. </w:t>
      </w:r>
    </w:p>
    <w:p w14:paraId="61E21B7F" w14:textId="77777777" w:rsidR="00421953" w:rsidRPr="00B42233" w:rsidRDefault="00421953" w:rsidP="00421953">
      <w:pPr>
        <w:ind w:left="498"/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>6. Tworzenie  programów indywidualnych terapii logopedycznych uwzględniających wyniki diagnozy</w:t>
      </w:r>
    </w:p>
    <w:p w14:paraId="5206B573" w14:textId="32395FCF" w:rsidR="008A1E69" w:rsidRPr="00386A80" w:rsidRDefault="00421953" w:rsidP="00386A80">
      <w:pPr>
        <w:ind w:left="498"/>
        <w:rPr>
          <w:rFonts w:ascii="Calibri" w:hAnsi="Calibri" w:cs="Calibri"/>
          <w:sz w:val="24"/>
          <w:szCs w:val="24"/>
        </w:rPr>
      </w:pPr>
      <w:r w:rsidRPr="00B42233">
        <w:rPr>
          <w:rFonts w:ascii="Calibri" w:hAnsi="Calibri" w:cs="Calibri"/>
          <w:sz w:val="24"/>
          <w:szCs w:val="24"/>
        </w:rPr>
        <w:t>7. Opracowywanie scenariuszy zajęć logopedycznych i przygotowanie pomocy dostosowanych do konkretnego przypadku.</w:t>
      </w:r>
    </w:p>
    <w:p w14:paraId="52CBFC3B" w14:textId="3116F76A" w:rsidR="00436303" w:rsidRPr="00B42233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42233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B42233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B4223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B42233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B4223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B42233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B42233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B4223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B42233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B4223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42233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B42233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42233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B4223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0EDB4D66" w:rsidR="006E60C3" w:rsidRPr="00B42233" w:rsidRDefault="009E5C95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zna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</w:tc>
        <w:tc>
          <w:tcPr>
            <w:tcW w:w="1773" w:type="dxa"/>
          </w:tcPr>
          <w:p w14:paraId="1881EAEC" w14:textId="554DB874" w:rsidR="006E60C3" w:rsidRPr="00B42233" w:rsidRDefault="009E5C95" w:rsidP="008A1E69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LOGA_W01</w:t>
            </w:r>
          </w:p>
        </w:tc>
      </w:tr>
      <w:tr w:rsidR="009E5C95" w:rsidRPr="00B42233" w14:paraId="00B2FCE4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BC207D5" w14:textId="23E04D4C" w:rsidR="009E5C95" w:rsidRPr="00B42233" w:rsidRDefault="009E5C95" w:rsidP="009E5C9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2DB32C8E" w14:textId="6C20AF73" w:rsidR="009E5C95" w:rsidRPr="00B42233" w:rsidRDefault="009E5C95" w:rsidP="009E5C9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zna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4DC10393" w14:textId="790DD495" w:rsidR="009E5C95" w:rsidRPr="00B42233" w:rsidRDefault="009E5C95" w:rsidP="009E5C9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LOGA_W02</w:t>
            </w:r>
          </w:p>
        </w:tc>
      </w:tr>
      <w:tr w:rsidR="009E5C95" w:rsidRPr="00B42233" w14:paraId="6167F3EB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7C3A026" w14:textId="564A3EB9" w:rsidR="009E5C95" w:rsidRPr="00B42233" w:rsidRDefault="009E5C95" w:rsidP="009E5C9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36E39FA8" w14:textId="08FA6E73" w:rsidR="009E5C95" w:rsidRPr="00B42233" w:rsidRDefault="009E5C95" w:rsidP="009E5C9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rozumie zasady funkcjonowania języka na poziomie fonologicznym, morfologicznym, składniowym i semantycznym, w tym procesy nabywania i rozwoju języka</w:t>
            </w:r>
          </w:p>
        </w:tc>
        <w:tc>
          <w:tcPr>
            <w:tcW w:w="1773" w:type="dxa"/>
          </w:tcPr>
          <w:p w14:paraId="5570BF4E" w14:textId="1B7DD97A" w:rsidR="009E5C95" w:rsidRPr="00B42233" w:rsidRDefault="009E5C95" w:rsidP="009E5C9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LOGA_W03</w:t>
            </w:r>
          </w:p>
        </w:tc>
      </w:tr>
      <w:tr w:rsidR="009E5C95" w:rsidRPr="00B42233" w14:paraId="1F4B278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F48A284" w14:textId="627A6A95" w:rsidR="009E5C95" w:rsidRPr="00B42233" w:rsidRDefault="009E5C95" w:rsidP="009E5C9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W04</w:t>
            </w:r>
          </w:p>
        </w:tc>
        <w:tc>
          <w:tcPr>
            <w:tcW w:w="6830" w:type="dxa"/>
          </w:tcPr>
          <w:p w14:paraId="608F8322" w14:textId="5940E14E" w:rsidR="009E5C95" w:rsidRPr="00B42233" w:rsidRDefault="009E5C95" w:rsidP="009E5C95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zna zasady prowadzenia badań w zakresie diagnozy i terapii logopedycznej oraz podstawy analizy statystycznej w obszarze nauk medycznych i humanistycznych</w:t>
            </w:r>
          </w:p>
        </w:tc>
        <w:tc>
          <w:tcPr>
            <w:tcW w:w="1773" w:type="dxa"/>
          </w:tcPr>
          <w:p w14:paraId="7CA69FBE" w14:textId="1B46D959" w:rsidR="009E5C95" w:rsidRPr="00B42233" w:rsidRDefault="009E5C95" w:rsidP="009E5C9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LOGA_W09</w:t>
            </w:r>
          </w:p>
        </w:tc>
      </w:tr>
      <w:tr w:rsidR="00A0258D" w:rsidRPr="00B42233" w14:paraId="7051ABD7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6AF0D99" w14:textId="137793F2" w:rsidR="00A0258D" w:rsidRPr="00B42233" w:rsidRDefault="00A0258D" w:rsidP="00A0258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W05</w:t>
            </w:r>
          </w:p>
          <w:p w14:paraId="153BEF86" w14:textId="44A989CA" w:rsidR="00A0258D" w:rsidRPr="00B42233" w:rsidRDefault="00A0258D" w:rsidP="00A0258D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AC1806">
              <w:rPr>
                <w:rFonts w:ascii="Calibri" w:hAnsi="Calibri" w:cs="Calibri"/>
                <w:iCs/>
                <w:sz w:val="24"/>
                <w:szCs w:val="24"/>
              </w:rPr>
              <w:t>E.3L.W2.</w:t>
            </w:r>
          </w:p>
        </w:tc>
        <w:tc>
          <w:tcPr>
            <w:tcW w:w="6830" w:type="dxa"/>
          </w:tcPr>
          <w:p w14:paraId="3760B78E" w14:textId="66BE1A96" w:rsidR="00A0258D" w:rsidRPr="00B42233" w:rsidRDefault="00A0258D" w:rsidP="00A0258D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organizację, statut i plan pracy przedszkola, szkoły lub placówki systemu oświaty</w:t>
            </w:r>
            <w:r w:rsidR="00467F78">
              <w:rPr>
                <w:rFonts w:ascii="Calibri" w:hAnsi="Calibri" w:cs="Calibri"/>
                <w:sz w:val="24"/>
                <w:szCs w:val="24"/>
                <w:lang w:eastAsia="ar-SA"/>
              </w:rPr>
              <w:t xml:space="preserve">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oraz program wychowawczo-profilaktyczny</w:t>
            </w:r>
          </w:p>
        </w:tc>
        <w:tc>
          <w:tcPr>
            <w:tcW w:w="1773" w:type="dxa"/>
          </w:tcPr>
          <w:p w14:paraId="146E8E31" w14:textId="260EDA7D" w:rsidR="00A0258D" w:rsidRPr="00B42233" w:rsidRDefault="00A0258D" w:rsidP="00467F7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C1806">
              <w:rPr>
                <w:rFonts w:ascii="Calibri" w:hAnsi="Calibri" w:cs="Calibri"/>
                <w:sz w:val="24"/>
                <w:szCs w:val="24"/>
              </w:rPr>
              <w:t>NAUA_W06</w:t>
            </w:r>
          </w:p>
        </w:tc>
      </w:tr>
    </w:tbl>
    <w:p w14:paraId="770FE7C0" w14:textId="2A87EC85" w:rsidR="00A713B4" w:rsidRPr="00B4223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42233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B42233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B42233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B4223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56AEFA07" w:rsidR="00A713B4" w:rsidRPr="00B42233" w:rsidRDefault="009E5C95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umie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analizować medyczne, biologiczne i neurologiczne podstawy mowy i myślenia; określać ich patomechanizm, etiologię i przyczyny oraz przystosować procedury logopedyczne zgodne ze standardami postępowania logopedycznego, szczególnie w zakresie zaburzeń (niedokształcenia) mowy pochodzenia korowego, niepełnosprawności intelektualnej, otępień.</w:t>
            </w:r>
          </w:p>
        </w:tc>
        <w:tc>
          <w:tcPr>
            <w:tcW w:w="1773" w:type="dxa"/>
          </w:tcPr>
          <w:p w14:paraId="69BAD1D6" w14:textId="22E0B9C4" w:rsidR="00A713B4" w:rsidRPr="00467F78" w:rsidRDefault="00710ADA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LOGA_U01</w:t>
            </w:r>
          </w:p>
        </w:tc>
      </w:tr>
      <w:tr w:rsidR="00E77D69" w:rsidRPr="00B42233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3BDC785" w:rsidR="00A713B4" w:rsidRPr="00B42233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6FC41741" w:rsidR="00A713B4" w:rsidRPr="00B42233" w:rsidRDefault="009E5C95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analizować psychologiczno-pedagogiczne podstawy logopedii i organizować działania profilaktyczno-wspomagające funkcje mowne i komunikacyjne</w:t>
            </w:r>
          </w:p>
        </w:tc>
        <w:tc>
          <w:tcPr>
            <w:tcW w:w="1773" w:type="dxa"/>
          </w:tcPr>
          <w:p w14:paraId="3E869DC6" w14:textId="22434B34" w:rsidR="00A713B4" w:rsidRPr="00467F78" w:rsidRDefault="00710ADA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LOGA_U0</w:t>
            </w:r>
            <w:r w:rsidR="009E5C95" w:rsidRPr="00B42233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8A1E69" w:rsidRPr="00B42233" w14:paraId="4B5ABCBA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3085899" w14:textId="1CF675A3" w:rsidR="008A1E69" w:rsidRPr="00B42233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623BB083" w14:textId="02E15B26" w:rsidR="008A1E69" w:rsidRPr="00B42233" w:rsidRDefault="009E5C95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potrafi 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26EF74A6" w14:textId="0AA8C9CF" w:rsidR="008A1E69" w:rsidRPr="00B42233" w:rsidRDefault="00A43F1C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LOGA_U0</w:t>
            </w:r>
            <w:r w:rsidR="009E5C95" w:rsidRPr="00B42233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8A1E69" w:rsidRPr="00B42233" w14:paraId="5715750D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7D03746" w14:textId="1FB8F1C5" w:rsidR="008A1E69" w:rsidRPr="00B42233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U04</w:t>
            </w:r>
          </w:p>
        </w:tc>
        <w:tc>
          <w:tcPr>
            <w:tcW w:w="6821" w:type="dxa"/>
          </w:tcPr>
          <w:p w14:paraId="09E582C0" w14:textId="2E2DB62D" w:rsidR="008A1E69" w:rsidRPr="00B42233" w:rsidRDefault="009E5C95" w:rsidP="00A43F1C">
            <w:pPr>
              <w:suppressAutoHyphens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opracować programy terapii logopedycznej, stosować i organizować (indywidualne i zespołowe) działania profilaktyczne i wspomagające rozwój komunikacji językowej, dostosowywać rodzaj interwencji do potrzeb i możliwości pacjenta</w:t>
            </w:r>
          </w:p>
        </w:tc>
        <w:tc>
          <w:tcPr>
            <w:tcW w:w="1773" w:type="dxa"/>
          </w:tcPr>
          <w:p w14:paraId="44D5BF37" w14:textId="0852BB5B" w:rsidR="008A1E69" w:rsidRPr="00B42233" w:rsidRDefault="00A43F1C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LOGA_U0</w:t>
            </w:r>
            <w:r w:rsidR="009E5C95" w:rsidRPr="00B42233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8A1E69" w:rsidRPr="00B42233" w14:paraId="6F74F2D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41624CE" w14:textId="4A213E40" w:rsidR="008A1E69" w:rsidRPr="00B42233" w:rsidRDefault="008A1E69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U05</w:t>
            </w:r>
          </w:p>
        </w:tc>
        <w:tc>
          <w:tcPr>
            <w:tcW w:w="6821" w:type="dxa"/>
          </w:tcPr>
          <w:p w14:paraId="008EA844" w14:textId="5F8334A7" w:rsidR="008A1E69" w:rsidRPr="00B42233" w:rsidRDefault="00692474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testować, dobierać metody i narzędzia diagnostyczno-terapeutyczne oraz dokonywać ich weryfikacji, także opracowywać nowe metody i narzędzia diagnostyczno-terapeutyczne</w:t>
            </w:r>
          </w:p>
        </w:tc>
        <w:tc>
          <w:tcPr>
            <w:tcW w:w="1773" w:type="dxa"/>
          </w:tcPr>
          <w:p w14:paraId="7BD9D95E" w14:textId="68EA4B87" w:rsidR="008A1E69" w:rsidRPr="00B42233" w:rsidRDefault="00A43F1C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LOGA_U0</w:t>
            </w:r>
            <w:r w:rsidR="009E5C95" w:rsidRPr="00B42233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9E5C95" w:rsidRPr="00B42233" w14:paraId="652A4BD2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8EF8EF2" w14:textId="06D4AE1F" w:rsidR="009E5C95" w:rsidRPr="00B42233" w:rsidRDefault="009E5C9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U06</w:t>
            </w:r>
          </w:p>
        </w:tc>
        <w:tc>
          <w:tcPr>
            <w:tcW w:w="6821" w:type="dxa"/>
          </w:tcPr>
          <w:p w14:paraId="794BCB81" w14:textId="2C8035C4" w:rsidR="009E5C95" w:rsidRPr="00B42233" w:rsidRDefault="00692474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 xml:space="preserve">potrafi </w:t>
            </w: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współdziałać z innymi osobami (nauczycielami/ terapeutami/ lekarzami) w celu postawienia diagnozy i dostosowania terapii do potrzeb i możliwości pacjenta; kierować zespołami specjalistów</w:t>
            </w:r>
          </w:p>
        </w:tc>
        <w:tc>
          <w:tcPr>
            <w:tcW w:w="1773" w:type="dxa"/>
          </w:tcPr>
          <w:p w14:paraId="6BCAFBC9" w14:textId="7F606017" w:rsidR="009E5C95" w:rsidRPr="00B42233" w:rsidRDefault="009E5C95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LOGA_U11</w:t>
            </w:r>
          </w:p>
        </w:tc>
      </w:tr>
    </w:tbl>
    <w:p w14:paraId="5A2DC6D8" w14:textId="077E0DA3" w:rsidR="00A713B4" w:rsidRPr="00B42233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42233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B42233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22"/>
        <w:gridCol w:w="1781"/>
      </w:tblGrid>
      <w:tr w:rsidR="00E77D69" w:rsidRPr="00B42233" w14:paraId="3F111010" w14:textId="77777777" w:rsidTr="0069247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B42233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22" w:type="dxa"/>
          </w:tcPr>
          <w:p w14:paraId="5FEA63E7" w14:textId="288FB7F6" w:rsidR="00A713B4" w:rsidRPr="00B42233" w:rsidRDefault="00692474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eastAsia="Calibri" w:hAnsi="Calibri" w:cs="Calibri"/>
                <w:sz w:val="24"/>
                <w:szCs w:val="24"/>
              </w:rPr>
              <w:t>jest gotów do autorefleksji oraz krytycznej oceny posiadanej wiedzy, jej wzbogacania; wykorzystania wiedzy i kompetencji w rozwiązywaniu problemów naukowych, zawodowych oraz analizy zdarzeń logopedycznych</w:t>
            </w:r>
          </w:p>
        </w:tc>
        <w:tc>
          <w:tcPr>
            <w:tcW w:w="1781" w:type="dxa"/>
          </w:tcPr>
          <w:p w14:paraId="3E07749A" w14:textId="2F5361B2" w:rsidR="00A713B4" w:rsidRPr="00467F78" w:rsidRDefault="00710ADA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LOGA_K0</w:t>
            </w:r>
            <w:r w:rsidR="00692474" w:rsidRPr="00B4223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692474" w:rsidRPr="00B42233" w14:paraId="2EE2C409" w14:textId="77777777" w:rsidTr="0069247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7735ED8" w14:textId="6368FD42" w:rsidR="00345BF6" w:rsidRPr="00B42233" w:rsidRDefault="00692474" w:rsidP="00345BF6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  <w:p w14:paraId="6EFC0A2E" w14:textId="69775FEF" w:rsidR="00345BF6" w:rsidRPr="00B42233" w:rsidRDefault="00345BF6" w:rsidP="00467F7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AC1806">
              <w:rPr>
                <w:rFonts w:ascii="Calibri" w:hAnsi="Calibri" w:cs="Calibri"/>
                <w:iCs/>
                <w:sz w:val="24"/>
                <w:szCs w:val="24"/>
              </w:rPr>
              <w:t>E.1L.K1</w:t>
            </w: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</w:t>
            </w:r>
          </w:p>
        </w:tc>
        <w:tc>
          <w:tcPr>
            <w:tcW w:w="6822" w:type="dxa"/>
          </w:tcPr>
          <w:p w14:paraId="561F8736" w14:textId="2CD7AF93" w:rsidR="00692474" w:rsidRPr="00B42233" w:rsidRDefault="00692474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jest gotów do wykorzystania zdobytej wiedzy do analizy zdarzeń pedagogicznych i logopedycznych</w:t>
            </w:r>
          </w:p>
        </w:tc>
        <w:tc>
          <w:tcPr>
            <w:tcW w:w="1781" w:type="dxa"/>
          </w:tcPr>
          <w:p w14:paraId="574A0249" w14:textId="77777777" w:rsidR="00345BF6" w:rsidRPr="00B42233" w:rsidRDefault="00692474" w:rsidP="00345B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LOGA_K02</w:t>
            </w:r>
            <w:r w:rsidR="00345BF6" w:rsidRPr="00B4223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293103E" w14:textId="23A8433F" w:rsidR="00692474" w:rsidRPr="00B42233" w:rsidRDefault="00345BF6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C1806">
              <w:rPr>
                <w:rFonts w:ascii="Calibri" w:hAnsi="Calibri" w:cs="Calibri"/>
                <w:sz w:val="24"/>
                <w:szCs w:val="24"/>
              </w:rPr>
              <w:t>NAUA_K02</w:t>
            </w:r>
          </w:p>
        </w:tc>
      </w:tr>
      <w:tr w:rsidR="00692474" w:rsidRPr="00B42233" w14:paraId="344A4C94" w14:textId="77777777" w:rsidTr="00692474">
        <w:trPr>
          <w:trHeight w:val="272"/>
          <w:jc w:val="center"/>
        </w:trPr>
        <w:tc>
          <w:tcPr>
            <w:tcW w:w="1253" w:type="dxa"/>
            <w:shd w:val="clear" w:color="auto" w:fill="ECF1F8"/>
          </w:tcPr>
          <w:p w14:paraId="7776FC2C" w14:textId="12E93240" w:rsidR="00345BF6" w:rsidRPr="00B42233" w:rsidRDefault="00692474" w:rsidP="00345BF6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K03</w:t>
            </w:r>
            <w:r w:rsidR="00345BF6" w:rsidRPr="00B4223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2AB52217" w14:textId="77777777" w:rsidR="00345BF6" w:rsidRPr="00AC1806" w:rsidRDefault="00345BF6" w:rsidP="00345BF6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AC1806">
              <w:rPr>
                <w:rFonts w:ascii="Calibri" w:hAnsi="Calibri" w:cs="Calibri"/>
                <w:iCs/>
                <w:sz w:val="24"/>
                <w:szCs w:val="24"/>
              </w:rPr>
              <w:t>E.2L.K3.</w:t>
            </w:r>
          </w:p>
          <w:p w14:paraId="76D098B1" w14:textId="5E1D6688" w:rsidR="00345BF6" w:rsidRPr="00B42233" w:rsidRDefault="00345BF6" w:rsidP="00386A80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AC1806">
              <w:rPr>
                <w:rFonts w:ascii="Calibri" w:hAnsi="Calibri" w:cs="Calibri"/>
                <w:iCs/>
                <w:sz w:val="24"/>
                <w:szCs w:val="24"/>
              </w:rPr>
              <w:t>B.2.K3</w:t>
            </w:r>
          </w:p>
        </w:tc>
        <w:tc>
          <w:tcPr>
            <w:tcW w:w="6822" w:type="dxa"/>
          </w:tcPr>
          <w:p w14:paraId="3B7EC852" w14:textId="5B2CA155" w:rsidR="00692474" w:rsidRPr="00B42233" w:rsidRDefault="00692474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  <w:lang w:eastAsia="ar-SA"/>
              </w:rPr>
              <w:t>Jest gotów do samodzielnego pogłębiania wiedzy specjalistycznej</w:t>
            </w:r>
          </w:p>
        </w:tc>
        <w:tc>
          <w:tcPr>
            <w:tcW w:w="1781" w:type="dxa"/>
          </w:tcPr>
          <w:p w14:paraId="2AA319E2" w14:textId="77777777" w:rsidR="00345BF6" w:rsidRPr="00B42233" w:rsidRDefault="00692474" w:rsidP="00345BF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233">
              <w:rPr>
                <w:rFonts w:ascii="Calibri" w:hAnsi="Calibri" w:cs="Calibri"/>
                <w:sz w:val="24"/>
                <w:szCs w:val="24"/>
              </w:rPr>
              <w:t>LOGA_K05</w:t>
            </w:r>
            <w:r w:rsidR="00345BF6" w:rsidRPr="00B42233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9D7BBBF" w14:textId="09287F30" w:rsidR="00692474" w:rsidRPr="00B42233" w:rsidRDefault="00345BF6" w:rsidP="00467F7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C1806">
              <w:rPr>
                <w:rFonts w:ascii="Calibri" w:hAnsi="Calibri" w:cs="Calibri"/>
                <w:sz w:val="24"/>
                <w:szCs w:val="24"/>
              </w:rPr>
              <w:t>NAUA_K05</w:t>
            </w:r>
          </w:p>
        </w:tc>
      </w:tr>
    </w:tbl>
    <w:p w14:paraId="644D8BFF" w14:textId="77777777" w:rsidR="00A43F1C" w:rsidRPr="00B42233" w:rsidRDefault="00A43F1C" w:rsidP="00386A80">
      <w:pPr>
        <w:pStyle w:val="TableParagraph"/>
        <w:snapToGrid w:val="0"/>
        <w:spacing w:before="120" w:after="120" w:line="276" w:lineRule="auto"/>
        <w:ind w:right="-20"/>
        <w:rPr>
          <w:rFonts w:ascii="Calibri" w:hAnsi="Calibri" w:cs="Calibri"/>
          <w:b/>
          <w:iCs/>
          <w:sz w:val="24"/>
          <w:szCs w:val="24"/>
        </w:rPr>
      </w:pPr>
    </w:p>
    <w:p w14:paraId="1C259416" w14:textId="088EAB48" w:rsidR="00436303" w:rsidRPr="00B4223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B42233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B42233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B42233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B42233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B42233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B42233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15A82589" w14:textId="5B32CCD9" w:rsidR="00CF48D1" w:rsidRPr="00B42233" w:rsidRDefault="00CF48D1" w:rsidP="00560B6A">
            <w:pPr>
              <w:pStyle w:val="TableParagraph"/>
              <w:spacing w:line="276" w:lineRule="auto"/>
              <w:ind w:right="-15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</w:p>
          <w:p w14:paraId="4DCFD81E" w14:textId="2FA34694" w:rsidR="00F5549F" w:rsidRPr="00B42233" w:rsidRDefault="00F5549F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B42233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B42233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B42233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B42233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B42233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B42233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B42233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E6BBFB" w:rsidR="00F05892" w:rsidRPr="00B42233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604C0491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33C79778" w:rsidR="00F05892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3F3DA3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233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A1626C4" w:rsidR="00F05892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0736369D" w14:textId="484DF05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0B0AA905" w:rsidR="00F05892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9C5F9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2ABE2C68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6DA70AD5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92474" w:rsidRPr="00B42233" w14:paraId="26ECF78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B6BDF03" w14:textId="2C0B966F" w:rsidR="00692474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54574F4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88504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7D4BB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CEE96D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DDBFC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12420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7CDEF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B8369D3" w14:textId="3302D0CD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B7F9C4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9BBE8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6E89CB5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D07B8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D20F27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401BC8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1AB75D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D3B1C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58445D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435D2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5A8CC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D834D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7007E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92474" w:rsidRPr="00B42233" w14:paraId="056FEB3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B153C" w14:textId="34E0CB66" w:rsidR="00692474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W04</w:t>
            </w:r>
          </w:p>
        </w:tc>
        <w:tc>
          <w:tcPr>
            <w:tcW w:w="408" w:type="dxa"/>
          </w:tcPr>
          <w:p w14:paraId="161A699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5110E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0177D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5EF606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11479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F4CFDD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D720D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F146E04" w14:textId="0E1113DB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DCD5DF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9B2773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D45224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40937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865694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84EC6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6F5323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D5466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F9907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528ED6B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28EBD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EBE23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51DBF3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3447A9" w:rsidRPr="00B42233" w14:paraId="135DA12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AC3DDD6" w14:textId="124DC3B5" w:rsidR="003447A9" w:rsidRPr="00B42233" w:rsidRDefault="003447A9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W05</w:t>
            </w:r>
          </w:p>
        </w:tc>
        <w:tc>
          <w:tcPr>
            <w:tcW w:w="408" w:type="dxa"/>
          </w:tcPr>
          <w:p w14:paraId="47225493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1372BB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2535EC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9244E0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690A4F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BD56BC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2B54290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C7671B" w14:textId="09FB4D40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2CB33A7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895407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7695985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9C405F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5E5C6C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0C61E5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144CAE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CE9BC9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3B2911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7A329BF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85638B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D48BF8F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AE9B8A7" w14:textId="77777777" w:rsidR="003447A9" w:rsidRPr="00B42233" w:rsidRDefault="003447A9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92474" w:rsidRPr="00B42233" w14:paraId="149F1C6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58C52AD" w14:textId="06BCBA6C" w:rsidR="00692474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334CA24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DFB033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B74B5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D32EB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B2F21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FE92F5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588DBB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F4218C6" w14:textId="403361B2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5BD359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BE2E57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04677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02325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4524C4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4465396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9014FB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5C48D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62673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1FB65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A2713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DDD0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7599E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233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3558443" w:rsidR="00F05892" w:rsidRPr="00B42233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710A146A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0E37B8CB" w:rsidR="00F05892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CCB5E8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5CBA5C09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C576D96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43F1C" w:rsidRPr="00B42233" w14:paraId="4D53594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7546176" w14:textId="023A3D86" w:rsidR="00A43F1C" w:rsidRPr="00B42233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7B2BF0F0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C717C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E913F9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B02500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88606B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E7C689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B82B33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5DE432" w14:textId="0AB8F008" w:rsidR="00A43F1C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6C08337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AC671B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DFC33E1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5EF3A3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8B59732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76310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644C266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E29481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67DD59" w14:textId="0113F60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A379ED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E891D5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384F54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481B7D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43F1C" w:rsidRPr="00B42233" w14:paraId="3D6FF8F4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B0CDAA7" w14:textId="173D1CCA" w:rsidR="00A43F1C" w:rsidRPr="00B42233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U04</w:t>
            </w:r>
          </w:p>
        </w:tc>
        <w:tc>
          <w:tcPr>
            <w:tcW w:w="408" w:type="dxa"/>
          </w:tcPr>
          <w:p w14:paraId="272D0A6B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F564DF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2B62C1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78523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F7DCFB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E55576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70C6642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BBDC5F" w14:textId="73DD23CB" w:rsidR="00A43F1C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F022603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794AD0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837BBA5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26779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C7B799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DB4233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D875B4C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63200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78F719" w14:textId="75D2188C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AC76C4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54FA45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3120454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3CED7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43F1C" w:rsidRPr="00B42233" w14:paraId="5084373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CCB7081" w14:textId="0833DA64" w:rsidR="00A43F1C" w:rsidRPr="00B42233" w:rsidRDefault="00A43F1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U05</w:t>
            </w:r>
          </w:p>
        </w:tc>
        <w:tc>
          <w:tcPr>
            <w:tcW w:w="408" w:type="dxa"/>
          </w:tcPr>
          <w:p w14:paraId="23A7F735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C37528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72759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17126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2ACC3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EA4EE6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3E1A85E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304FDAE" w14:textId="05B30821" w:rsidR="00A43F1C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184ECC1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7B7B5D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3384AB2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965314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EFDD386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A88A6D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D37421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1AEBA3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CE70EF" w14:textId="1804A0EF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ACF3474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1C0AE2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0DA6F45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EB6B67" w14:textId="77777777" w:rsidR="00A43F1C" w:rsidRPr="00B42233" w:rsidRDefault="00A43F1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92474" w:rsidRPr="00B42233" w14:paraId="29A055AC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241702C" w14:textId="062E95EB" w:rsidR="00692474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U06</w:t>
            </w:r>
          </w:p>
        </w:tc>
        <w:tc>
          <w:tcPr>
            <w:tcW w:w="408" w:type="dxa"/>
          </w:tcPr>
          <w:p w14:paraId="53793C1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D04601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BE6D1E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0F87D3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DA7BA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C57806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9A624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6B957C6" w14:textId="404B8453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F6904D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EAC77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F36F6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05CBC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66CFA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39356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C1797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5CCE87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6BC8C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02CC9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09E1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96CD5C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513663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233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C42AD82" w:rsidR="00F05892" w:rsidRPr="00B42233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2C202FAE" w:rsidR="00F05892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DB376F4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4699F55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049EA966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B42233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92474" w:rsidRPr="00B42233" w14:paraId="0545D7F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E2E709A" w14:textId="12ADAC0E" w:rsidR="00692474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16A2904D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8690F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74605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A1F41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1E703F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502D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009F547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913671B" w14:textId="69D203A5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3867472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20B266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68E51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29B53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C1AD81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E1295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4FC155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CACA67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C37C3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80A5D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67FA5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FC648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AA59DA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692474" w:rsidRPr="00B42233" w14:paraId="479B828E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13864E0B" w14:textId="7F3DEF79" w:rsidR="00692474" w:rsidRPr="00B42233" w:rsidRDefault="00692474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K03</w:t>
            </w:r>
          </w:p>
        </w:tc>
        <w:tc>
          <w:tcPr>
            <w:tcW w:w="408" w:type="dxa"/>
          </w:tcPr>
          <w:p w14:paraId="226CB5EB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F8BBB82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EA53A79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C12267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51995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757DB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264DC21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25DA121" w14:textId="38E2BE30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2CFB18E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F61175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08854D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EEC5F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2DA39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EACD26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CD0218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D64403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FBF324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AB93EE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F56E1DC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3238AF0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596071B" w14:textId="77777777" w:rsidR="00692474" w:rsidRPr="00B42233" w:rsidRDefault="00692474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2DB99926" w:rsidR="00906C25" w:rsidRPr="00756923" w:rsidRDefault="00B20F2C" w:rsidP="00756923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>Adnotacja</w:t>
      </w:r>
      <w:r w:rsidR="000657F2" w:rsidRPr="00B42233">
        <w:rPr>
          <w:rFonts w:ascii="Calibri" w:hAnsi="Calibri" w:cs="Calibri"/>
          <w:iCs/>
          <w:sz w:val="24"/>
          <w:szCs w:val="24"/>
        </w:rPr>
        <w:t>.</w:t>
      </w:r>
      <w:r w:rsidRPr="00B42233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B42233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B42233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17BF59E0" w:rsidR="00896E3C" w:rsidRPr="00B42233" w:rsidRDefault="00292BF7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 xml:space="preserve">ĆWICZENIA (C) </w:t>
      </w:r>
      <w:r w:rsidR="00896E3C" w:rsidRPr="00B42233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B42233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B42233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B42233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B42233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42119E83" w:rsidR="00896E3C" w:rsidRPr="00B42233" w:rsidRDefault="00292BF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Opracowanie programu terapeutycznego – zaliczenie w przedziale </w:t>
            </w:r>
            <w:r w:rsidR="0085137C"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51–60%.</w:t>
            </w:r>
          </w:p>
        </w:tc>
      </w:tr>
      <w:tr w:rsidR="00E77D69" w:rsidRPr="00B42233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476B717A" w:rsidR="00896E3C" w:rsidRPr="00B42233" w:rsidRDefault="00292BF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Opracowanie programu terapeutycznego – zaliczenie w przedziale </w:t>
            </w:r>
            <w:r w:rsidR="0085137C"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61–70%.</w:t>
            </w:r>
          </w:p>
        </w:tc>
      </w:tr>
      <w:tr w:rsidR="00E77D69" w:rsidRPr="00B42233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4</w:t>
            </w:r>
            <w:r w:rsidR="00913ECD"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48E0CD72" w:rsidR="00896E3C" w:rsidRPr="00B42233" w:rsidRDefault="00292BF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Opracowanie programu terapeutycznego – zaliczenie w przedziale </w:t>
            </w:r>
            <w:r w:rsidR="0085137C"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71–80%.</w:t>
            </w:r>
          </w:p>
        </w:tc>
      </w:tr>
      <w:tr w:rsidR="00E77D69" w:rsidRPr="00B42233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0A80C952" w:rsidR="00896E3C" w:rsidRPr="00B42233" w:rsidRDefault="00292BF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Opracowanie programu terapeutycznego – zaliczenie w przedziale </w:t>
            </w:r>
            <w:r w:rsidR="0085137C"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81–90%.</w:t>
            </w:r>
          </w:p>
        </w:tc>
      </w:tr>
      <w:tr w:rsidR="00E77D69" w:rsidRPr="00B42233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B42233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5</w:t>
            </w:r>
            <w:r w:rsidR="00913ECD" w:rsidRPr="00B42233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757AA282" w:rsidR="00896E3C" w:rsidRPr="00B42233" w:rsidRDefault="00292BF7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Opracowanie programu terapeutycznego – zaliczenie w przedziale </w:t>
            </w:r>
            <w:r w:rsidR="0085137C" w:rsidRPr="00B42233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91–100%.</w:t>
            </w:r>
          </w:p>
        </w:tc>
      </w:tr>
    </w:tbl>
    <w:p w14:paraId="60ABD29D" w14:textId="4CB86D17" w:rsidR="000746C5" w:rsidRPr="00B42233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406441" w:rsidRPr="00B42233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406441" w:rsidRPr="00B42233" w:rsidRDefault="00406441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406441" w:rsidRPr="00B42233" w:rsidRDefault="00406441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406441" w:rsidRPr="00B42233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06441" w:rsidRPr="00B42233" w:rsidRDefault="0040644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15BD5DF" w:rsidR="00406441" w:rsidRPr="00B42233" w:rsidRDefault="0040644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30</w:t>
            </w:r>
          </w:p>
        </w:tc>
      </w:tr>
      <w:tr w:rsidR="00406441" w:rsidRPr="00B42233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4D086933" w:rsidR="00406441" w:rsidRPr="00B42233" w:rsidRDefault="0040644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235521AB" w:rsidR="00406441" w:rsidRPr="00B42233" w:rsidRDefault="0040644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406441" w:rsidRPr="00B42233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06441" w:rsidRPr="00B42233" w:rsidRDefault="0040644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D291CC5" w:rsidR="00406441" w:rsidRPr="00B42233" w:rsidRDefault="0040644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20</w:t>
            </w:r>
          </w:p>
        </w:tc>
      </w:tr>
      <w:tr w:rsidR="00406441" w:rsidRPr="00B42233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38FCDA7E" w:rsidR="00406441" w:rsidRPr="00B42233" w:rsidRDefault="0040644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4952D388" w:rsidR="00406441" w:rsidRPr="00B42233" w:rsidRDefault="003D58A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406441" w:rsidRPr="00B42233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6E4A8F88" w:rsidR="00406441" w:rsidRPr="00B42233" w:rsidRDefault="00560B6A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Zadanie projektowe</w:t>
            </w:r>
          </w:p>
        </w:tc>
        <w:tc>
          <w:tcPr>
            <w:tcW w:w="2172" w:type="dxa"/>
            <w:vAlign w:val="center"/>
          </w:tcPr>
          <w:p w14:paraId="3953500A" w14:textId="53095F67" w:rsidR="00406441" w:rsidRPr="00B42233" w:rsidRDefault="003D58A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406441" w:rsidRPr="00B42233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06441" w:rsidRPr="00B42233" w:rsidRDefault="0040644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8A8A05D" w:rsidR="00406441" w:rsidRPr="00B42233" w:rsidRDefault="0040644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50</w:t>
            </w:r>
          </w:p>
        </w:tc>
      </w:tr>
      <w:tr w:rsidR="00406441" w:rsidRPr="00B42233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06441" w:rsidRPr="00B42233" w:rsidRDefault="00406441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8AE55C5" w:rsidR="00406441" w:rsidRPr="00B42233" w:rsidRDefault="00406441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233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2</w:t>
            </w:r>
          </w:p>
        </w:tc>
      </w:tr>
    </w:tbl>
    <w:p w14:paraId="349311F0" w14:textId="172196D8" w:rsidR="00896E3C" w:rsidRPr="00B42233" w:rsidRDefault="00896E3C" w:rsidP="00647F43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B42233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B42233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B42233">
        <w:rPr>
          <w:rFonts w:ascii="Calibri" w:hAnsi="Calibri" w:cs="Calibri"/>
          <w:iCs/>
          <w:sz w:val="24"/>
          <w:szCs w:val="24"/>
        </w:rPr>
        <w:t>przedmiot</w:t>
      </w:r>
      <w:r w:rsidR="00654EA0" w:rsidRPr="00B42233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B42233">
        <w:rPr>
          <w:rFonts w:ascii="Calibri" w:hAnsi="Calibri" w:cs="Calibri"/>
          <w:iCs/>
          <w:sz w:val="24"/>
          <w:szCs w:val="24"/>
        </w:rPr>
        <w:t xml:space="preserve"> </w:t>
      </w:r>
      <w:r w:rsidRPr="00B42233">
        <w:rPr>
          <w:rFonts w:ascii="Calibri" w:hAnsi="Calibri" w:cs="Calibri"/>
          <w:iCs/>
          <w:sz w:val="24"/>
          <w:szCs w:val="24"/>
        </w:rPr>
        <w:t>w danym roku akademickim)</w:t>
      </w:r>
      <w:r w:rsidR="00647F43">
        <w:rPr>
          <w:rFonts w:ascii="Calibri" w:hAnsi="Calibri" w:cs="Calibri"/>
          <w:iCs/>
          <w:sz w:val="24"/>
          <w:szCs w:val="24"/>
        </w:rPr>
        <w:t>.</w:t>
      </w:r>
    </w:p>
    <w:sectPr w:rsidR="00896E3C" w:rsidRPr="00B42233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3B68675E"/>
    <w:lvl w:ilvl="0" w:tplc="E1B0CD1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0DD433FF"/>
    <w:multiLevelType w:val="hybridMultilevel"/>
    <w:tmpl w:val="ED58E8B4"/>
    <w:lvl w:ilvl="0" w:tplc="04150001">
      <w:start w:val="1"/>
      <w:numFmt w:val="bullet"/>
      <w:lvlText w:val=""/>
      <w:lvlJc w:val="left"/>
      <w:pPr>
        <w:ind w:left="12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8" w:hanging="360"/>
      </w:pPr>
      <w:rPr>
        <w:rFonts w:ascii="Wingdings" w:hAnsi="Wingdings" w:hint="default"/>
      </w:r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03454"/>
    <w:multiLevelType w:val="hybridMultilevel"/>
    <w:tmpl w:val="367E0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87E6D2C"/>
    <w:multiLevelType w:val="hybridMultilevel"/>
    <w:tmpl w:val="F3D6E4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2F62456"/>
    <w:multiLevelType w:val="hybridMultilevel"/>
    <w:tmpl w:val="667E7A6A"/>
    <w:lvl w:ilvl="0" w:tplc="BB8A4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426935"/>
    <w:multiLevelType w:val="hybridMultilevel"/>
    <w:tmpl w:val="F198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1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8"/>
  </w:num>
  <w:num w:numId="2" w16cid:durableId="1387877600">
    <w:abstractNumId w:val="6"/>
  </w:num>
  <w:num w:numId="3" w16cid:durableId="216210387">
    <w:abstractNumId w:val="20"/>
  </w:num>
  <w:num w:numId="4" w16cid:durableId="400179387">
    <w:abstractNumId w:val="39"/>
  </w:num>
  <w:num w:numId="5" w16cid:durableId="1460102752">
    <w:abstractNumId w:val="4"/>
  </w:num>
  <w:num w:numId="6" w16cid:durableId="874082218">
    <w:abstractNumId w:val="35"/>
  </w:num>
  <w:num w:numId="7" w16cid:durableId="1844202566">
    <w:abstractNumId w:val="11"/>
  </w:num>
  <w:num w:numId="8" w16cid:durableId="1443187450">
    <w:abstractNumId w:val="19"/>
  </w:num>
  <w:num w:numId="9" w16cid:durableId="587423004">
    <w:abstractNumId w:val="8"/>
  </w:num>
  <w:num w:numId="10" w16cid:durableId="531845998">
    <w:abstractNumId w:val="26"/>
  </w:num>
  <w:num w:numId="11" w16cid:durableId="1486630185">
    <w:abstractNumId w:val="27"/>
  </w:num>
  <w:num w:numId="12" w16cid:durableId="175316875">
    <w:abstractNumId w:val="34"/>
  </w:num>
  <w:num w:numId="13" w16cid:durableId="762923137">
    <w:abstractNumId w:val="13"/>
  </w:num>
  <w:num w:numId="14" w16cid:durableId="1923493275">
    <w:abstractNumId w:val="30"/>
  </w:num>
  <w:num w:numId="15" w16cid:durableId="55444796">
    <w:abstractNumId w:val="33"/>
  </w:num>
  <w:num w:numId="16" w16cid:durableId="1121222211">
    <w:abstractNumId w:val="32"/>
  </w:num>
  <w:num w:numId="17" w16cid:durableId="1065450246">
    <w:abstractNumId w:val="22"/>
  </w:num>
  <w:num w:numId="18" w16cid:durableId="1958488901">
    <w:abstractNumId w:val="10"/>
  </w:num>
  <w:num w:numId="19" w16cid:durableId="1334336489">
    <w:abstractNumId w:val="14"/>
  </w:num>
  <w:num w:numId="20" w16cid:durableId="1200632884">
    <w:abstractNumId w:val="2"/>
  </w:num>
  <w:num w:numId="21" w16cid:durableId="1437288329">
    <w:abstractNumId w:val="23"/>
  </w:num>
  <w:num w:numId="22" w16cid:durableId="1495951164">
    <w:abstractNumId w:val="25"/>
  </w:num>
  <w:num w:numId="23" w16cid:durableId="1673218576">
    <w:abstractNumId w:val="0"/>
  </w:num>
  <w:num w:numId="24" w16cid:durableId="2043745510">
    <w:abstractNumId w:val="40"/>
  </w:num>
  <w:num w:numId="25" w16cid:durableId="953942545">
    <w:abstractNumId w:val="12"/>
  </w:num>
  <w:num w:numId="26" w16cid:durableId="653266344">
    <w:abstractNumId w:val="21"/>
  </w:num>
  <w:num w:numId="27" w16cid:durableId="2100909696">
    <w:abstractNumId w:val="41"/>
  </w:num>
  <w:num w:numId="28" w16cid:durableId="196815608">
    <w:abstractNumId w:val="15"/>
  </w:num>
  <w:num w:numId="29" w16cid:durableId="99617260">
    <w:abstractNumId w:val="29"/>
  </w:num>
  <w:num w:numId="30" w16cid:durableId="1619602553">
    <w:abstractNumId w:val="7"/>
  </w:num>
  <w:num w:numId="31" w16cid:durableId="500120481">
    <w:abstractNumId w:val="18"/>
  </w:num>
  <w:num w:numId="32" w16cid:durableId="466583348">
    <w:abstractNumId w:val="24"/>
  </w:num>
  <w:num w:numId="33" w16cid:durableId="1869832812">
    <w:abstractNumId w:val="5"/>
  </w:num>
  <w:num w:numId="34" w16cid:durableId="1647933318">
    <w:abstractNumId w:val="16"/>
  </w:num>
  <w:num w:numId="35" w16cid:durableId="2143496244">
    <w:abstractNumId w:val="9"/>
  </w:num>
  <w:num w:numId="36" w16cid:durableId="288627976">
    <w:abstractNumId w:val="28"/>
  </w:num>
  <w:num w:numId="37" w16cid:durableId="908883588">
    <w:abstractNumId w:val="1"/>
  </w:num>
  <w:num w:numId="38" w16cid:durableId="1312951373">
    <w:abstractNumId w:val="36"/>
  </w:num>
  <w:num w:numId="39" w16cid:durableId="254636907">
    <w:abstractNumId w:val="37"/>
  </w:num>
  <w:num w:numId="40" w16cid:durableId="1103108179">
    <w:abstractNumId w:val="31"/>
  </w:num>
  <w:num w:numId="41" w16cid:durableId="268467085">
    <w:abstractNumId w:val="17"/>
  </w:num>
  <w:num w:numId="42" w16cid:durableId="1966151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27D53"/>
    <w:rsid w:val="001373A5"/>
    <w:rsid w:val="00145EC7"/>
    <w:rsid w:val="001D18A7"/>
    <w:rsid w:val="001D511D"/>
    <w:rsid w:val="001E0ADE"/>
    <w:rsid w:val="001E7B5A"/>
    <w:rsid w:val="002401BA"/>
    <w:rsid w:val="00255824"/>
    <w:rsid w:val="002646B8"/>
    <w:rsid w:val="0027397F"/>
    <w:rsid w:val="00292BF7"/>
    <w:rsid w:val="002D1E06"/>
    <w:rsid w:val="002F1835"/>
    <w:rsid w:val="003447A9"/>
    <w:rsid w:val="00345BF6"/>
    <w:rsid w:val="0034602B"/>
    <w:rsid w:val="003622B2"/>
    <w:rsid w:val="00363F81"/>
    <w:rsid w:val="00386A80"/>
    <w:rsid w:val="00387D75"/>
    <w:rsid w:val="003B55C2"/>
    <w:rsid w:val="003B6F34"/>
    <w:rsid w:val="003D58A3"/>
    <w:rsid w:val="003D5C56"/>
    <w:rsid w:val="003E0703"/>
    <w:rsid w:val="00402BCD"/>
    <w:rsid w:val="00406441"/>
    <w:rsid w:val="00406793"/>
    <w:rsid w:val="00412E99"/>
    <w:rsid w:val="00421953"/>
    <w:rsid w:val="00421C9E"/>
    <w:rsid w:val="004256BE"/>
    <w:rsid w:val="00436303"/>
    <w:rsid w:val="004443B6"/>
    <w:rsid w:val="00467F78"/>
    <w:rsid w:val="004838B3"/>
    <w:rsid w:val="004A241A"/>
    <w:rsid w:val="004B30D1"/>
    <w:rsid w:val="004C2D66"/>
    <w:rsid w:val="004E017B"/>
    <w:rsid w:val="004E67B7"/>
    <w:rsid w:val="004F47E5"/>
    <w:rsid w:val="005363F3"/>
    <w:rsid w:val="00543BC4"/>
    <w:rsid w:val="00560B6A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47F43"/>
    <w:rsid w:val="00654EA0"/>
    <w:rsid w:val="0067260F"/>
    <w:rsid w:val="00673135"/>
    <w:rsid w:val="0068743C"/>
    <w:rsid w:val="00692474"/>
    <w:rsid w:val="006A0C6B"/>
    <w:rsid w:val="006C5000"/>
    <w:rsid w:val="006D764F"/>
    <w:rsid w:val="006E60C3"/>
    <w:rsid w:val="006F029C"/>
    <w:rsid w:val="00710ADA"/>
    <w:rsid w:val="00725F8A"/>
    <w:rsid w:val="00726D7E"/>
    <w:rsid w:val="00756923"/>
    <w:rsid w:val="00775AF1"/>
    <w:rsid w:val="00792360"/>
    <w:rsid w:val="007A68F0"/>
    <w:rsid w:val="007B605E"/>
    <w:rsid w:val="007C3DBD"/>
    <w:rsid w:val="00834C51"/>
    <w:rsid w:val="0085137C"/>
    <w:rsid w:val="00862E0A"/>
    <w:rsid w:val="00896E3C"/>
    <w:rsid w:val="008A1E69"/>
    <w:rsid w:val="008B336A"/>
    <w:rsid w:val="008F4083"/>
    <w:rsid w:val="00906C25"/>
    <w:rsid w:val="009109EC"/>
    <w:rsid w:val="00913ECD"/>
    <w:rsid w:val="00937B44"/>
    <w:rsid w:val="00952870"/>
    <w:rsid w:val="009540FF"/>
    <w:rsid w:val="0095606D"/>
    <w:rsid w:val="009564F6"/>
    <w:rsid w:val="00957188"/>
    <w:rsid w:val="009948B9"/>
    <w:rsid w:val="009C5192"/>
    <w:rsid w:val="009D2D35"/>
    <w:rsid w:val="009D3E96"/>
    <w:rsid w:val="009D44FA"/>
    <w:rsid w:val="009E5C95"/>
    <w:rsid w:val="00A0258D"/>
    <w:rsid w:val="00A37682"/>
    <w:rsid w:val="00A376DE"/>
    <w:rsid w:val="00A43F1C"/>
    <w:rsid w:val="00A53ADF"/>
    <w:rsid w:val="00A5532D"/>
    <w:rsid w:val="00A713B4"/>
    <w:rsid w:val="00A853C5"/>
    <w:rsid w:val="00A960FB"/>
    <w:rsid w:val="00AA4B1E"/>
    <w:rsid w:val="00AB3480"/>
    <w:rsid w:val="00AC1806"/>
    <w:rsid w:val="00AF1801"/>
    <w:rsid w:val="00AF51E8"/>
    <w:rsid w:val="00AF7E08"/>
    <w:rsid w:val="00B20F2C"/>
    <w:rsid w:val="00B36858"/>
    <w:rsid w:val="00B42233"/>
    <w:rsid w:val="00B54F67"/>
    <w:rsid w:val="00B64890"/>
    <w:rsid w:val="00B6660E"/>
    <w:rsid w:val="00B72C78"/>
    <w:rsid w:val="00B877F7"/>
    <w:rsid w:val="00BB0629"/>
    <w:rsid w:val="00BD6185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19C9"/>
    <w:rsid w:val="00D05AB2"/>
    <w:rsid w:val="00D30B19"/>
    <w:rsid w:val="00D4526C"/>
    <w:rsid w:val="00D60604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152C1"/>
    <w:rsid w:val="00F24029"/>
    <w:rsid w:val="00F5109B"/>
    <w:rsid w:val="00F5549F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30B1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30B1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999</Words>
  <Characters>7054</Characters>
  <Application>Microsoft Office Word</Application>
  <DocSecurity>0</DocSecurity>
  <Lines>641</Lines>
  <Paragraphs>236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26</cp:revision>
  <cp:lastPrinted>2025-10-26T20:48:00Z</cp:lastPrinted>
  <dcterms:created xsi:type="dcterms:W3CDTF">2025-10-30T09:45:00Z</dcterms:created>
  <dcterms:modified xsi:type="dcterms:W3CDTF">2026-01-11T11:10:00Z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