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19E81251" w14:textId="77777777" w:rsidR="006C2B7E" w:rsidRDefault="00363F81" w:rsidP="006C2B7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19075F" w:rsidRPr="00590B8F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0232.5.LOG.C.LA</w:t>
      </w:r>
    </w:p>
    <w:p w14:paraId="1BEB2734" w14:textId="711A52D1" w:rsidR="004838B3" w:rsidRPr="00E77D69" w:rsidRDefault="004838B3" w:rsidP="006C2B7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9075F" w:rsidRPr="00590B8F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logopedia artystyczna z impostacją głosu</w:t>
      </w:r>
    </w:p>
    <w:p w14:paraId="274BA5FF" w14:textId="45B7E30C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075F" w:rsidRPr="00590B8F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Artistic speech therapy with voice impostation</w:t>
      </w:r>
    </w:p>
    <w:p w14:paraId="1405C745" w14:textId="3853D916" w:rsidR="000746C5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74E41" w:rsidRPr="00E77D69" w14:paraId="118DBBAD" w14:textId="77777777" w:rsidTr="008C4CDA">
        <w:trPr>
          <w:trHeight w:val="282"/>
          <w:jc w:val="center"/>
        </w:trPr>
        <w:tc>
          <w:tcPr>
            <w:tcW w:w="4742" w:type="dxa"/>
          </w:tcPr>
          <w:p w14:paraId="55D3BDC8" w14:textId="77777777" w:rsidR="00874E41" w:rsidRPr="00E77D69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372495A5" w14:textId="77777777" w:rsidR="00874E41" w:rsidRPr="00E77D69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874E41" w:rsidRPr="00E77D69" w14:paraId="7372D628" w14:textId="77777777" w:rsidTr="008C4CDA">
        <w:trPr>
          <w:trHeight w:val="285"/>
          <w:jc w:val="center"/>
        </w:trPr>
        <w:tc>
          <w:tcPr>
            <w:tcW w:w="4742" w:type="dxa"/>
          </w:tcPr>
          <w:p w14:paraId="0565A26F" w14:textId="77777777" w:rsidR="00874E41" w:rsidRPr="00E77D69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271533D9" w14:textId="77777777" w:rsidR="00874E41" w:rsidRPr="00E77D69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874E41" w:rsidRPr="00E77D69" w14:paraId="0CEC1DDC" w14:textId="77777777" w:rsidTr="008C4CDA">
        <w:trPr>
          <w:trHeight w:val="285"/>
          <w:jc w:val="center"/>
        </w:trPr>
        <w:tc>
          <w:tcPr>
            <w:tcW w:w="4742" w:type="dxa"/>
          </w:tcPr>
          <w:p w14:paraId="178EC3EE" w14:textId="77777777" w:rsidR="00874E41" w:rsidRPr="00E77D69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5AFF3DA1" w14:textId="77777777" w:rsidR="00874E41" w:rsidRPr="00E77D69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studia magisterskie</w:t>
            </w:r>
          </w:p>
        </w:tc>
      </w:tr>
      <w:tr w:rsidR="00874E41" w:rsidRPr="00E77D69" w14:paraId="2FDCAD71" w14:textId="77777777" w:rsidTr="008C4CDA">
        <w:trPr>
          <w:trHeight w:val="285"/>
          <w:jc w:val="center"/>
        </w:trPr>
        <w:tc>
          <w:tcPr>
            <w:tcW w:w="4742" w:type="dxa"/>
          </w:tcPr>
          <w:p w14:paraId="594248A1" w14:textId="77777777" w:rsidR="00874E41" w:rsidRPr="00E77D69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5EE91BCF" w14:textId="77777777" w:rsidR="00874E41" w:rsidRPr="00E77D69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874E41" w:rsidRPr="00E77D69" w14:paraId="7D4FF02B" w14:textId="77777777" w:rsidTr="008C4CDA">
        <w:trPr>
          <w:trHeight w:val="282"/>
          <w:jc w:val="center"/>
        </w:trPr>
        <w:tc>
          <w:tcPr>
            <w:tcW w:w="4742" w:type="dxa"/>
          </w:tcPr>
          <w:p w14:paraId="3FF68857" w14:textId="77777777" w:rsidR="00874E41" w:rsidRPr="00E77D69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6FD94599" w14:textId="77777777" w:rsidR="00874E41" w:rsidRPr="00E77D69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n. hum. Renata Cuprych</w:t>
            </w:r>
          </w:p>
        </w:tc>
      </w:tr>
      <w:tr w:rsidR="00874E41" w:rsidRPr="00E77D69" w14:paraId="305705EF" w14:textId="77777777" w:rsidTr="008C4CDA">
        <w:trPr>
          <w:trHeight w:val="285"/>
          <w:jc w:val="center"/>
        </w:trPr>
        <w:tc>
          <w:tcPr>
            <w:tcW w:w="4742" w:type="dxa"/>
          </w:tcPr>
          <w:p w14:paraId="7EBDAFE8" w14:textId="77777777" w:rsidR="00874E41" w:rsidRPr="00E77D69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E125516" w14:textId="77777777" w:rsidR="00874E41" w:rsidRPr="00E77D69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renata.cuprych@ujk.edu.pl</w:t>
            </w:r>
          </w:p>
        </w:tc>
      </w:tr>
    </w:tbl>
    <w:p w14:paraId="16AE451B" w14:textId="77777777" w:rsidR="00874E41" w:rsidRPr="00874E41" w:rsidRDefault="00874E41" w:rsidP="00874E41">
      <w:pPr>
        <w:ind w:left="490"/>
      </w:pPr>
    </w:p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5E633AA" w:rsidR="000746C5" w:rsidRPr="00E77D69" w:rsidRDefault="00874E4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FA61313" w:rsidR="000746C5" w:rsidRPr="00E77D69" w:rsidRDefault="00874E4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____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3281708" w:rsidR="000746C5" w:rsidRPr="00E77D69" w:rsidRDefault="00874E41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74E41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EDFB80B" w:rsidR="000746C5" w:rsidRPr="00E77D69" w:rsidRDefault="00874E4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01BA973" w:rsidR="000746C5" w:rsidRPr="00E77D69" w:rsidRDefault="00874E4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Egzamin, 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4F6ADDF" w:rsidR="00402BCD" w:rsidRPr="00E77D69" w:rsidRDefault="007E314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E3149"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7BE2FCA" w14:textId="2A842175" w:rsidR="0019075F" w:rsidRPr="0019075F" w:rsidRDefault="0019075F" w:rsidP="00590B8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1. Tarasiewicz B., Mówię i śpiewam świadomie. Podręcznik do nauki emisji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głosu, Kraków 2020</w:t>
            </w:r>
          </w:p>
          <w:p w14:paraId="463C2D94" w14:textId="77777777" w:rsidR="0019075F" w:rsidRPr="0019075F" w:rsidRDefault="0019075F" w:rsidP="0019075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2. Kamińska B., 2012, Diagnoza w logopedii artystycznej, [w:] Diagnoza</w:t>
            </w:r>
          </w:p>
          <w:p w14:paraId="4CA56B68" w14:textId="7FB17F5A" w:rsidR="0019075F" w:rsidRPr="0019075F" w:rsidRDefault="0019075F" w:rsidP="00590B8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logopedyczna. Podręcznik akademicki, red. E. Czaplewska, S. Milewski, Sopot: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Gdańskie Wydawnictwo Psychologiczne, 481-508.</w:t>
            </w:r>
          </w:p>
          <w:p w14:paraId="2AF21B94" w14:textId="28289BFE" w:rsidR="0019075F" w:rsidRPr="0019075F" w:rsidRDefault="0019075F" w:rsidP="00590B8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3. Kamińska B., 2015, Standard postępowania logopedycznego w logopedii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artystycznej, [w:] Logopedia Standardy postępowania logopedycznego, red. S.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Grabias, J. Panasiuk, T. Woźniak, 1145-1154.</w:t>
            </w:r>
          </w:p>
          <w:p w14:paraId="65AC3C21" w14:textId="2518C1B4" w:rsidR="0019075F" w:rsidRPr="00E77D69" w:rsidRDefault="0019075F" w:rsidP="0019075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4. Kamińska B., Milewski S.,2016, Logopedia artystyczna, Harmonia</w:t>
            </w:r>
          </w:p>
          <w:p w14:paraId="21539079" w14:textId="3A8E0CCA" w:rsidR="007E3149" w:rsidRPr="00E77D69" w:rsidRDefault="007E3149" w:rsidP="007E314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1AC828D" w14:textId="11961CF3" w:rsidR="0019075F" w:rsidRPr="0019075F" w:rsidRDefault="0019075F" w:rsidP="0019075F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1. Kowalska K., 2015, Budowanie wzorcowej wymowy w wypowiedziac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h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artystycznych, [w:] Logopedia Standardy postępowania logopedycznego, red. S.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G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rabias, J. Panasiuk, T. Woźniak, 1127-1142.</w:t>
            </w:r>
          </w:p>
          <w:p w14:paraId="321950CA" w14:textId="77777777" w:rsidR="0019075F" w:rsidRPr="0019075F" w:rsidRDefault="0019075F" w:rsidP="0019075F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2. Adamiszyn Z., Walencik-Topiłko A., 2003, Logopedia artystyczna, [w:]</w:t>
            </w:r>
          </w:p>
          <w:p w14:paraId="1238DE33" w14:textId="4E0D894F" w:rsidR="0019075F" w:rsidRPr="0019075F" w:rsidRDefault="0019075F" w:rsidP="0019075F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Logopedia-pytania i odpowiedzi. Podręcznik akademicki, t.2, red. T. Gałkowski, G.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Jastrzębowska, Opole: Wydawnictwo Uniwersytetu Opolskiego</w:t>
            </w:r>
          </w:p>
          <w:p w14:paraId="7456B6D4" w14:textId="19FF2C51" w:rsidR="00566B57" w:rsidRPr="007E3149" w:rsidRDefault="0019075F" w:rsidP="0019075F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3. Toczyńska B., 2006, Sarabanda w chaszczach (ćwiczenia samogłosek), Gdańsk: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19075F">
              <w:rPr>
                <w:rFonts w:asciiTheme="minorHAnsi" w:hAnsiTheme="minorHAnsi" w:cstheme="minorHAnsi"/>
                <w:iCs/>
                <w:sz w:val="21"/>
                <w:szCs w:val="21"/>
              </w:rPr>
              <w:t>Wydawnictwo Podkowa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22B206F9" w14:textId="279BCCC9" w:rsidR="0019075F" w:rsidRPr="006C2B7E" w:rsidRDefault="003E0703" w:rsidP="0019075F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CF14AA4" w14:textId="77777777" w:rsidR="0019075F" w:rsidRPr="006C2B7E" w:rsidRDefault="0019075F" w:rsidP="0019075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  <w:u w:val="single"/>
        </w:rPr>
      </w:pPr>
      <w:r w:rsidRPr="006C2B7E">
        <w:rPr>
          <w:rFonts w:asciiTheme="minorHAnsi" w:hAnsiTheme="minorHAnsi" w:cstheme="minorHAnsi"/>
          <w:bCs/>
          <w:iCs/>
          <w:sz w:val="24"/>
          <w:szCs w:val="24"/>
          <w:u w:val="single"/>
        </w:rPr>
        <w:t>Wykłady:</w:t>
      </w:r>
    </w:p>
    <w:p w14:paraId="4FC9709C" w14:textId="77777777" w:rsidR="0019075F" w:rsidRPr="0019075F" w:rsidRDefault="0019075F" w:rsidP="0019075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19075F">
        <w:rPr>
          <w:rFonts w:asciiTheme="minorHAnsi" w:hAnsiTheme="minorHAnsi" w:cstheme="minorHAnsi"/>
          <w:bCs/>
          <w:iCs/>
          <w:sz w:val="24"/>
          <w:szCs w:val="24"/>
        </w:rPr>
        <w:lastRenderedPageBreak/>
        <w:t>C1. Utrwalenie budowy anatomicznej układów biorących udział w procesie mówienia oraz ich fizjologii.</w:t>
      </w:r>
    </w:p>
    <w:p w14:paraId="7DF1F466" w14:textId="77777777" w:rsidR="0019075F" w:rsidRPr="0019075F" w:rsidRDefault="0019075F" w:rsidP="0019075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19075F">
        <w:rPr>
          <w:rFonts w:asciiTheme="minorHAnsi" w:hAnsiTheme="minorHAnsi" w:cstheme="minorHAnsi"/>
          <w:bCs/>
          <w:iCs/>
          <w:sz w:val="24"/>
          <w:szCs w:val="24"/>
        </w:rPr>
        <w:t>C2. Zapoznanie z terminem logopedia artystyczna oraz metodami pracy logopedy medialnego.</w:t>
      </w:r>
    </w:p>
    <w:p w14:paraId="4639E431" w14:textId="77777777" w:rsidR="0019075F" w:rsidRPr="006C2B7E" w:rsidRDefault="0019075F" w:rsidP="0019075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  <w:u w:val="single"/>
        </w:rPr>
      </w:pPr>
      <w:r w:rsidRPr="006C2B7E">
        <w:rPr>
          <w:rFonts w:asciiTheme="minorHAnsi" w:hAnsiTheme="minorHAnsi" w:cstheme="minorHAnsi"/>
          <w:bCs/>
          <w:iCs/>
          <w:sz w:val="24"/>
          <w:szCs w:val="24"/>
          <w:u w:val="single"/>
        </w:rPr>
        <w:t>Ćwiczenia :</w:t>
      </w:r>
    </w:p>
    <w:p w14:paraId="35F3FE73" w14:textId="77777777" w:rsidR="0019075F" w:rsidRPr="0019075F" w:rsidRDefault="0019075F" w:rsidP="0019075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19075F">
        <w:rPr>
          <w:rFonts w:asciiTheme="minorHAnsi" w:hAnsiTheme="minorHAnsi" w:cstheme="minorHAnsi"/>
          <w:bCs/>
          <w:iCs/>
          <w:sz w:val="24"/>
          <w:szCs w:val="24"/>
        </w:rPr>
        <w:t>C1. - Prawidłowe ustawienie aparatu głosowego.</w:t>
      </w:r>
    </w:p>
    <w:p w14:paraId="6C7542AA" w14:textId="77777777" w:rsidR="0019075F" w:rsidRPr="0019075F" w:rsidRDefault="0019075F" w:rsidP="0019075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19075F">
        <w:rPr>
          <w:rFonts w:asciiTheme="minorHAnsi" w:hAnsiTheme="minorHAnsi" w:cstheme="minorHAnsi"/>
          <w:bCs/>
          <w:iCs/>
          <w:sz w:val="24"/>
          <w:szCs w:val="24"/>
        </w:rPr>
        <w:t>C2 - Świadome prowadzenie własnego głosu.</w:t>
      </w:r>
    </w:p>
    <w:p w14:paraId="074C97CA" w14:textId="4D27A047" w:rsidR="006C2B7E" w:rsidRPr="0019075F" w:rsidRDefault="0019075F" w:rsidP="005B38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19075F">
        <w:rPr>
          <w:rFonts w:asciiTheme="minorHAnsi" w:hAnsiTheme="minorHAnsi" w:cstheme="minorHAnsi"/>
          <w:bCs/>
          <w:iCs/>
          <w:sz w:val="24"/>
          <w:szCs w:val="24"/>
        </w:rPr>
        <w:t>C3 - Umiejętność przekazania innym zdobytej wiedzy i umiejętności z zakresu impostacji głosu.</w:t>
      </w:r>
    </w:p>
    <w:p w14:paraId="59E886E6" w14:textId="1758E433" w:rsidR="0019075F" w:rsidRPr="006C2B7E" w:rsidRDefault="003E0703" w:rsidP="006C2B7E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sz w:val="24"/>
          <w:szCs w:val="24"/>
        </w:rPr>
      </w:pPr>
      <w:r w:rsidRPr="006C2B7E">
        <w:rPr>
          <w:rFonts w:asciiTheme="minorHAnsi" w:hAnsiTheme="minorHAnsi" w:cstheme="minorHAnsi"/>
          <w:b/>
          <w:sz w:val="24"/>
          <w:szCs w:val="24"/>
        </w:rPr>
        <w:t>Treści programowe (z uwzględnieniem formy zajęć)</w:t>
      </w:r>
    </w:p>
    <w:p w14:paraId="63A1E98E" w14:textId="21D3EAEF"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3CCB9C1F" w14:textId="77777777" w:rsidR="0019075F" w:rsidRPr="0019075F" w:rsidRDefault="0019075F" w:rsidP="0019075F">
      <w:pPr>
        <w:pStyle w:val="TableParagraph"/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19075F">
        <w:rPr>
          <w:rFonts w:asciiTheme="minorHAnsi" w:hAnsiTheme="minorHAnsi" w:cstheme="minorHAnsi"/>
          <w:sz w:val="24"/>
          <w:szCs w:val="24"/>
        </w:rPr>
        <w:t>1. Anatomia i fizjologia narządu głosowego.</w:t>
      </w:r>
    </w:p>
    <w:p w14:paraId="6A311D9D" w14:textId="77777777" w:rsidR="0019075F" w:rsidRPr="0019075F" w:rsidRDefault="0019075F" w:rsidP="0019075F">
      <w:pPr>
        <w:pStyle w:val="TableParagraph"/>
        <w:spacing w:before="120" w:line="276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2. Rodzaje fonacji.</w:t>
      </w:r>
    </w:p>
    <w:p w14:paraId="7949ED65" w14:textId="77777777" w:rsidR="0019075F" w:rsidRPr="0019075F" w:rsidRDefault="0019075F" w:rsidP="0019075F">
      <w:pPr>
        <w:pStyle w:val="TableParagraph"/>
        <w:spacing w:before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3. Rodzaje oddychania a prawidłowe appoggio.</w:t>
      </w:r>
    </w:p>
    <w:p w14:paraId="242521F8" w14:textId="77777777" w:rsidR="0019075F" w:rsidRPr="0019075F" w:rsidRDefault="0019075F" w:rsidP="0019075F">
      <w:pPr>
        <w:pStyle w:val="TableParagraph"/>
        <w:spacing w:before="120" w:line="276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4. Funkcja rezonatorów głosowych.</w:t>
      </w:r>
    </w:p>
    <w:p w14:paraId="3F94FEAF" w14:textId="77777777" w:rsidR="0019075F" w:rsidRPr="0019075F" w:rsidRDefault="0019075F" w:rsidP="0019075F">
      <w:pPr>
        <w:pStyle w:val="TableParagraph"/>
        <w:spacing w:before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5. Cechy prawidłowej impostacji głosu.</w:t>
      </w:r>
    </w:p>
    <w:p w14:paraId="51FB6660" w14:textId="77777777" w:rsidR="0019075F" w:rsidRPr="0019075F" w:rsidRDefault="0019075F" w:rsidP="0019075F">
      <w:pPr>
        <w:pStyle w:val="TableParagraph"/>
        <w:spacing w:before="120" w:line="276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6. Artykulacja w wymowie.</w:t>
      </w:r>
    </w:p>
    <w:p w14:paraId="349352CF" w14:textId="77777777" w:rsidR="0019075F" w:rsidRPr="0019075F" w:rsidRDefault="0019075F" w:rsidP="0019075F">
      <w:pPr>
        <w:pStyle w:val="TableParagraph"/>
        <w:spacing w:before="120" w:line="276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7. Akcent zdaniowy. Akcent proparoksytoniczny (daktyliczny).</w:t>
      </w:r>
    </w:p>
    <w:p w14:paraId="12DC9230" w14:textId="77777777" w:rsidR="0019075F" w:rsidRPr="0019075F" w:rsidRDefault="0019075F" w:rsidP="0019075F">
      <w:pPr>
        <w:pStyle w:val="TableParagraph"/>
        <w:spacing w:before="120" w:line="276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8. Rodzaje głosów ludzkich. Rejestry głosowe.</w:t>
      </w:r>
    </w:p>
    <w:p w14:paraId="1B26B544" w14:textId="32E0FDC0" w:rsidR="00FF362C" w:rsidRDefault="0019075F" w:rsidP="0019075F">
      <w:pPr>
        <w:pStyle w:val="TableParagraph"/>
        <w:spacing w:before="120" w:line="276" w:lineRule="auto"/>
        <w:ind w:firstLine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9. Organizacja pracy na zajęciach z impostacji głosu.</w:t>
      </w:r>
    </w:p>
    <w:p w14:paraId="4EC358EB" w14:textId="0AB6A00C" w:rsidR="006D764F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5BF8188F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1. Etapy pracy nad żywym słowem (technika mówienia, logika mówienia, sztuka mówienia).</w:t>
      </w:r>
    </w:p>
    <w:p w14:paraId="57D319CA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2. Standard postępowania logopedycznego w logopedii artystycznej.</w:t>
      </w:r>
    </w:p>
    <w:p w14:paraId="58912D2D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3. Ćwiczenia oddechowe. Nabywanie umiejętności oddychania torem przeponowo-brzusznym.</w:t>
      </w:r>
    </w:p>
    <w:p w14:paraId="547F0C89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4. Ćwiczenia oddechowe na tekście.</w:t>
      </w:r>
    </w:p>
    <w:p w14:paraId="2910C0E8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5. Samogłoski w ciągu fonicznym. Ćwiczenia fonacyjne.</w:t>
      </w:r>
    </w:p>
    <w:p w14:paraId="02C555A8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6. Ćwiczenia ortofoniczne.</w:t>
      </w:r>
    </w:p>
    <w:p w14:paraId="6773CB8C" w14:textId="77777777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7. Cechy wypowiedzi mówionej publicznie.</w:t>
      </w:r>
    </w:p>
    <w:p w14:paraId="75DECAF3" w14:textId="60549892" w:rsidR="0019075F" w:rsidRPr="0019075F" w:rsidRDefault="0019075F" w:rsidP="0019075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19075F">
        <w:rPr>
          <w:rFonts w:asciiTheme="minorHAnsi" w:hAnsiTheme="minorHAnsi" w:cstheme="minorHAnsi"/>
          <w:sz w:val="24"/>
          <w:szCs w:val="24"/>
        </w:rPr>
        <w:t>8. Głosowa interpretacja przygotowanych tekstów przez studentów.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36AAF" w:rsidRPr="00E77D69" w14:paraId="7F7DFD18" w14:textId="77777777" w:rsidTr="0029040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D38D11F" w14:textId="77777777" w:rsidR="00C36AAF" w:rsidRPr="00E77D69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bookmarkStart w:id="1" w:name="_Hlk211869872"/>
            <w:bookmarkStart w:id="2" w:name="_Hlk211963613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43E2DA7A" w14:textId="24EF49FB" w:rsidR="00C36AAF" w:rsidRPr="00E77D69" w:rsidRDefault="00C36AAF" w:rsidP="00C36A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metody badawcze językoznawstwa i logopedii; terminologię z zakresu logopedii, językoznawstwa,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psychologii, pedagogiki, medycyny konieczne do wykonywania zawodu nauczyciela-logopedy/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logopedy</w:t>
            </w:r>
          </w:p>
        </w:tc>
        <w:tc>
          <w:tcPr>
            <w:tcW w:w="1773" w:type="dxa"/>
          </w:tcPr>
          <w:p w14:paraId="70E44027" w14:textId="7994506C" w:rsidR="00C36AAF" w:rsidRPr="00E77D69" w:rsidRDefault="00C36AA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B7A0B">
              <w:rPr>
                <w:rFonts w:asciiTheme="minorHAnsi" w:hAnsiTheme="minorHAnsi" w:cstheme="minorHAnsi"/>
                <w:iCs/>
                <w:sz w:val="21"/>
                <w:szCs w:val="21"/>
              </w:rPr>
              <w:t>LOGA_W0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bookmarkEnd w:id="1"/>
      <w:tr w:rsidR="00C36AAF" w:rsidRPr="00E77D69" w14:paraId="1A54ED0A" w14:textId="77777777" w:rsidTr="0029040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F637556" w14:textId="77777777" w:rsidR="00C36AAF" w:rsidRPr="00E77D69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5992235" w14:textId="77777777" w:rsidR="00C36AAF" w:rsidRPr="00E77D69" w:rsidRDefault="00C36AAF" w:rsidP="002904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B7A0B">
              <w:rPr>
                <w:rFonts w:asciiTheme="minorHAnsi" w:hAnsiTheme="minorHAnsi" w:cstheme="minorHAnsi"/>
                <w:iCs/>
                <w:sz w:val="21"/>
                <w:szCs w:val="21"/>
              </w:rPr>
              <w:t>mechanizmy przetwarzania języka w mózgu i ich wpływ na rozwój mowy, zasady i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8B7A0B">
              <w:rPr>
                <w:rFonts w:asciiTheme="minorHAnsi" w:hAnsiTheme="minorHAnsi" w:cstheme="minorHAnsi"/>
                <w:iCs/>
                <w:sz w:val="21"/>
                <w:szCs w:val="21"/>
              </w:rPr>
              <w:t>procesy akwizycji języka w różnych okresach życia – u dzieci, dorosłych oraz seniorów</w:t>
            </w:r>
          </w:p>
        </w:tc>
        <w:tc>
          <w:tcPr>
            <w:tcW w:w="1773" w:type="dxa"/>
          </w:tcPr>
          <w:p w14:paraId="1EC22D6A" w14:textId="77777777" w:rsidR="00C36AAF" w:rsidRPr="00E77D69" w:rsidRDefault="00C36AA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B7A0B">
              <w:rPr>
                <w:rFonts w:asciiTheme="minorHAnsi" w:hAnsiTheme="minorHAnsi" w:cstheme="minorHAnsi"/>
                <w:iCs/>
                <w:sz w:val="21"/>
                <w:szCs w:val="21"/>
              </w:rPr>
              <w:t>LOGA_W0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C36AAF" w:rsidRPr="00E77D69" w14:paraId="391B9AD7" w14:textId="77777777" w:rsidTr="0029040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7164E95" w14:textId="77777777" w:rsidR="00C36AAF" w:rsidRPr="00E77D69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1CFCEED7" w14:textId="2692F742" w:rsidR="00C36AAF" w:rsidRPr="00E77D69" w:rsidRDefault="00C36AAF" w:rsidP="00C36A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anatomię i fizjologię układu wzrokowego, słuchowego, nerwowego, oddechowego i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artykulacyjnego; mechanizmy związane z zaburzeniami komunikacji i ich wpływ na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funkcjonowanie człowieka</w:t>
            </w:r>
          </w:p>
        </w:tc>
        <w:tc>
          <w:tcPr>
            <w:tcW w:w="1773" w:type="dxa"/>
          </w:tcPr>
          <w:p w14:paraId="2E6378BC" w14:textId="6F624FC7" w:rsidR="00C36AAF" w:rsidRPr="00E77D69" w:rsidRDefault="00C36AA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B7A0B">
              <w:rPr>
                <w:rFonts w:asciiTheme="minorHAnsi" w:hAnsiTheme="minorHAnsi" w:cstheme="minorHAnsi"/>
                <w:iCs/>
                <w:sz w:val="21"/>
                <w:szCs w:val="21"/>
              </w:rPr>
              <w:t>LOGA_W0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</w:tr>
      <w:bookmarkEnd w:id="2"/>
    </w:tbl>
    <w:p w14:paraId="5415038D" w14:textId="77777777" w:rsidR="00FF362C" w:rsidRPr="00E77D69" w:rsidRDefault="00FF362C" w:rsidP="00FF362C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770FE7C0" w14:textId="2A87EC85" w:rsidR="00A713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36AAF" w:rsidRPr="00E77D69" w14:paraId="5FC5A03C" w14:textId="77777777" w:rsidTr="00290408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1D9908" w14:textId="77777777" w:rsidR="00C36AAF" w:rsidRPr="00E77D69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bookmarkStart w:id="3" w:name="_Hlk211963866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5284B29A" w14:textId="77777777" w:rsidR="00C36AAF" w:rsidRPr="00E77D69" w:rsidRDefault="00C36AAF" w:rsidP="002904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analizować psychologiczno-pedagogiczne podstawy logopedii i organizować działania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profilaktyczno-wspomagające funkcje mowne i komunikacyjne</w:t>
            </w:r>
          </w:p>
        </w:tc>
        <w:tc>
          <w:tcPr>
            <w:tcW w:w="1773" w:type="dxa"/>
          </w:tcPr>
          <w:p w14:paraId="47C4B0F6" w14:textId="77777777" w:rsidR="00C36AAF" w:rsidRPr="00E77D69" w:rsidRDefault="00C36AA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LOGA_U03</w:t>
            </w:r>
          </w:p>
        </w:tc>
      </w:tr>
      <w:tr w:rsidR="00C36AAF" w:rsidRPr="00E77D69" w14:paraId="01FA9E10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A119F4" w14:textId="77777777" w:rsidR="00C36AAF" w:rsidRPr="00E77D69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67A9E6A6" w14:textId="2CB3EA4C" w:rsidR="00C36AAF" w:rsidRPr="00E77D69" w:rsidRDefault="00C36AAF" w:rsidP="00C36A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analizować i stosować diagnostykę logopedyczną i dostosowywać ją do specyfiki placówki;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planować i realizować postępowanie rehabilitacyjne w zaburzeniach o różnej etiologii i przebiegu;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planować i realizować wczesną interwencję logopedyczną; szczegółowo rozpoznawać i z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perspektywy interdyscyplinarnej wiedzy opisywać mechanizmy rozwoju mowy i jej zaburzenia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C36AAF">
              <w:rPr>
                <w:rFonts w:asciiTheme="minorHAnsi" w:hAnsiTheme="minorHAnsi" w:cstheme="minorHAnsi"/>
                <w:iCs/>
                <w:sz w:val="21"/>
                <w:szCs w:val="21"/>
              </w:rPr>
              <w:t>oraz formułować diagnozy</w:t>
            </w:r>
          </w:p>
        </w:tc>
        <w:tc>
          <w:tcPr>
            <w:tcW w:w="1773" w:type="dxa"/>
          </w:tcPr>
          <w:p w14:paraId="7C025EC5" w14:textId="7568A0C2" w:rsidR="00C36AAF" w:rsidRPr="00E77D69" w:rsidRDefault="00C36AA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LOGA_U0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bookmarkEnd w:id="3"/>
    </w:tbl>
    <w:p w14:paraId="0C568F26" w14:textId="77777777" w:rsidR="006B670B" w:rsidRPr="00E77D69" w:rsidRDefault="006B670B" w:rsidP="00590B8F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5A2DC6D8" w14:textId="077E0DA3" w:rsidR="00A713B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B670B" w:rsidRPr="00E77D69" w14:paraId="285FB467" w14:textId="77777777" w:rsidTr="008C4CD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B3051C6" w14:textId="77777777" w:rsidR="006B670B" w:rsidRPr="00E77D69" w:rsidRDefault="006B670B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79C1FB20" w14:textId="76CD388C" w:rsidR="006B670B" w:rsidRPr="00E77D69" w:rsidRDefault="006B670B" w:rsidP="006B670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70B">
              <w:rPr>
                <w:rFonts w:asciiTheme="minorHAnsi" w:hAnsiTheme="minorHAnsi" w:cstheme="minorHAnsi"/>
                <w:iCs/>
                <w:sz w:val="21"/>
                <w:szCs w:val="21"/>
              </w:rPr>
              <w:t>autorefleksji oraz krytycznej oceny posiadanej wiedzy, jej wzbogacania; wykorzystania wiedzy i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6B670B">
              <w:rPr>
                <w:rFonts w:asciiTheme="minorHAnsi" w:hAnsiTheme="minorHAnsi" w:cstheme="minorHAnsi"/>
                <w:iCs/>
                <w:sz w:val="21"/>
                <w:szCs w:val="21"/>
              </w:rPr>
              <w:t>kompetencji w rozwiązywaniu problemów naukowych, zawodowych oraz analizy zdarzeń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6B670B">
              <w:rPr>
                <w:rFonts w:asciiTheme="minorHAnsi" w:hAnsiTheme="minorHAnsi" w:cstheme="minorHAnsi"/>
                <w:iCs/>
                <w:sz w:val="21"/>
                <w:szCs w:val="21"/>
              </w:rPr>
              <w:t>logopedycznych</w:t>
            </w:r>
          </w:p>
        </w:tc>
        <w:tc>
          <w:tcPr>
            <w:tcW w:w="1773" w:type="dxa"/>
          </w:tcPr>
          <w:p w14:paraId="21CBF416" w14:textId="77777777" w:rsidR="006B670B" w:rsidRPr="00E77D69" w:rsidRDefault="006B670B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  <w:tr w:rsidR="006B670B" w:rsidRPr="00E77D69" w14:paraId="562F0CEE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A98A709" w14:textId="77777777" w:rsidR="006B670B" w:rsidRPr="00E77D69" w:rsidRDefault="006B670B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4D4CF962" w14:textId="77777777" w:rsidR="006B670B" w:rsidRPr="00E77D69" w:rsidRDefault="006B670B" w:rsidP="008C4CD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1D07FAD9" w14:textId="77777777" w:rsidR="006B670B" w:rsidRPr="00E77D69" w:rsidRDefault="006B670B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6931">
              <w:rPr>
                <w:rFonts w:asciiTheme="minorHAnsi" w:hAnsiTheme="minorHAnsi" w:cstheme="minorHAnsi"/>
                <w:iCs/>
                <w:sz w:val="21"/>
                <w:szCs w:val="21"/>
              </w:rPr>
              <w:t>LOGA_K0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B92466" w:rsidRPr="00E77D69" w14:paraId="75330DA4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B8304A1" w14:textId="763C69A9" w:rsidR="00B92466" w:rsidRDefault="00B92466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6C558A6C" w14:textId="0993F3D0" w:rsidR="00B92466" w:rsidRPr="006B6931" w:rsidRDefault="00B92466" w:rsidP="00B9246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92466">
              <w:rPr>
                <w:rFonts w:asciiTheme="minorHAnsi" w:hAnsiTheme="minorHAnsi" w:cstheme="minorHAnsi"/>
                <w:iCs/>
                <w:sz w:val="21"/>
                <w:szCs w:val="21"/>
              </w:rPr>
              <w:t>okazywania empatii dzieciom, uczniom, innym osobom potrzebującym wsparcia i pomocy oraz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B92466">
              <w:rPr>
                <w:rFonts w:asciiTheme="minorHAnsi" w:hAnsiTheme="minorHAnsi" w:cstheme="minorHAnsi"/>
                <w:iCs/>
                <w:sz w:val="21"/>
                <w:szCs w:val="21"/>
              </w:rPr>
              <w:t>przestrzegania zasad etyki zawodowej i działania na rzecz podtrzymywania etosu zawodowego,</w:t>
            </w:r>
            <w:r w:rsidR="00590B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B92466">
              <w:rPr>
                <w:rFonts w:asciiTheme="minorHAnsi" w:hAnsiTheme="minorHAnsi" w:cstheme="minorHAnsi"/>
                <w:iCs/>
                <w:sz w:val="21"/>
                <w:szCs w:val="21"/>
              </w:rPr>
              <w:t>odpowiedzialnego pełnienie ról zawodowych.</w:t>
            </w:r>
          </w:p>
        </w:tc>
        <w:tc>
          <w:tcPr>
            <w:tcW w:w="1773" w:type="dxa"/>
          </w:tcPr>
          <w:p w14:paraId="28AC4DD8" w14:textId="07B0E228" w:rsidR="00B92466" w:rsidRPr="006B6931" w:rsidRDefault="00B9246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LOGA_K03</w:t>
            </w:r>
          </w:p>
        </w:tc>
      </w:tr>
    </w:tbl>
    <w:p w14:paraId="6F7D13BE" w14:textId="77777777" w:rsidR="006B670B" w:rsidRPr="00E77D69" w:rsidRDefault="006B670B" w:rsidP="006B670B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BC438A">
      <w:pPr>
        <w:pStyle w:val="TableParagraph"/>
        <w:snapToGrid w:val="0"/>
        <w:spacing w:before="120" w:after="120" w:line="276" w:lineRule="auto"/>
        <w:ind w:left="3764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B92466" w:rsidRPr="00E77D69" w14:paraId="7A5A9C77" w14:textId="77777777" w:rsidTr="00290408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5769E4D0" w14:textId="77777777" w:rsidR="00B92466" w:rsidRPr="00E77D69" w:rsidRDefault="00B92466" w:rsidP="00290408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bookmarkStart w:id="4" w:name="_Hlk211964362"/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147BD86E" w14:textId="77777777" w:rsidR="00B92466" w:rsidRPr="00E77D69" w:rsidRDefault="00B92466" w:rsidP="00290408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6E2AB7C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7D8E92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775DFF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1E4D1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7F577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14A9B3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2630540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715923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196903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826B24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F933E4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C81E2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E389BA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CB809F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B6340B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B598B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B0C38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4AE9F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2FE783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07573E9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3907C699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B92466" w:rsidRPr="00E77D69" w14:paraId="072AB412" w14:textId="77777777" w:rsidTr="00290408">
        <w:trPr>
          <w:jc w:val="center"/>
        </w:trPr>
        <w:tc>
          <w:tcPr>
            <w:tcW w:w="1237" w:type="dxa"/>
            <w:shd w:val="clear" w:color="auto" w:fill="ECF1F8"/>
          </w:tcPr>
          <w:p w14:paraId="01318CFA" w14:textId="58B3A65F" w:rsidR="00B92466" w:rsidRPr="00E77D69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64F9FD27" w14:textId="29DE4B72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71B30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EF2F59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F84E8F" w14:textId="270B807F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EAACF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FBA5C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148A5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0C999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6CA3E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D78B7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C0D10F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50C64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1D4211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206FE4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567C42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E9B0D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32F3A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BA9CF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5AD1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6F20A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448EE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92466" w:rsidRPr="00E77D69" w14:paraId="1C72693E" w14:textId="77777777" w:rsidTr="00290408">
        <w:trPr>
          <w:jc w:val="center"/>
        </w:trPr>
        <w:tc>
          <w:tcPr>
            <w:tcW w:w="1237" w:type="dxa"/>
            <w:shd w:val="clear" w:color="auto" w:fill="ECF1F8"/>
          </w:tcPr>
          <w:p w14:paraId="2C659498" w14:textId="77777777" w:rsidR="005B3873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  <w:p w14:paraId="2E4B7512" w14:textId="752876E1" w:rsidR="00B92466" w:rsidRPr="005B3873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38CE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1FD70DAE" w14:textId="50011A9F" w:rsidR="00B92466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  <w:p w14:paraId="18349365" w14:textId="5567272B" w:rsidR="00B92466" w:rsidRPr="00DB38CE" w:rsidRDefault="00B92466" w:rsidP="00290408"/>
        </w:tc>
        <w:tc>
          <w:tcPr>
            <w:tcW w:w="409" w:type="dxa"/>
          </w:tcPr>
          <w:p w14:paraId="34075299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F8874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1DFD20" w14:textId="77777777" w:rsidR="00B92466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  <w:p w14:paraId="346B9F5E" w14:textId="70849894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CD9F6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6A275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973E90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C09D9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6BA6F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F03EA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A02AA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90A23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AC844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5C7A4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2CBDCB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E054E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258FE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0FAD4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76398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89E29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4C74A1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92466" w:rsidRPr="00E77D69" w14:paraId="4F54C36E" w14:textId="77777777" w:rsidTr="00290408">
        <w:trPr>
          <w:jc w:val="center"/>
        </w:trPr>
        <w:tc>
          <w:tcPr>
            <w:tcW w:w="1237" w:type="dxa"/>
            <w:shd w:val="clear" w:color="auto" w:fill="ECF1F8"/>
          </w:tcPr>
          <w:p w14:paraId="6C3C2000" w14:textId="25D9378D" w:rsidR="00B92466" w:rsidRPr="00E77D69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59A48DD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E27C6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CB223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ED0EB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5A8827" w14:textId="4E1F8B5B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261BC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058D4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0A5FD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0AD28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3A893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3ADC6AF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AC160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D58DC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AC6ADA" w14:textId="0BFD2046" w:rsidR="00B92466" w:rsidRPr="00E77D69" w:rsidRDefault="00590B8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08BEE1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39810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16FA5B" w14:textId="5375D47A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C8F1342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E2862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421A2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F1F51B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92466" w:rsidRPr="00E77D69" w14:paraId="1272CFD4" w14:textId="77777777" w:rsidTr="00B92466">
        <w:trPr>
          <w:trHeight w:val="383"/>
          <w:jc w:val="center"/>
        </w:trPr>
        <w:tc>
          <w:tcPr>
            <w:tcW w:w="1237" w:type="dxa"/>
            <w:shd w:val="clear" w:color="auto" w:fill="ECF1F8"/>
          </w:tcPr>
          <w:p w14:paraId="2C59CA9A" w14:textId="1BC2E42C" w:rsidR="00B92466" w:rsidRPr="005B3873" w:rsidRDefault="00B92466" w:rsidP="00B9246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0BBE2D8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9E615C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DF06F5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1AA24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16441F" w14:textId="2B31F59B" w:rsidR="00B92466" w:rsidRPr="00E77D69" w:rsidRDefault="00B92466" w:rsidP="00B9246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40589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927D8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E68F7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1B9A6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FE71B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E5CC089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531FD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F8327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42EFC" w14:textId="08CBC944" w:rsidR="00B92466" w:rsidRPr="00E77D69" w:rsidRDefault="00590B8F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17B3EC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24523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725CAC" w14:textId="6A651CCB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5A0CC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BA8DD0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34FC62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3C3327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92466" w:rsidRPr="00E77D69" w14:paraId="463664F7" w14:textId="77777777" w:rsidTr="00290408">
        <w:trPr>
          <w:jc w:val="center"/>
        </w:trPr>
        <w:tc>
          <w:tcPr>
            <w:tcW w:w="1237" w:type="dxa"/>
            <w:shd w:val="clear" w:color="auto" w:fill="ECF1F8"/>
          </w:tcPr>
          <w:p w14:paraId="06CD615D" w14:textId="77777777" w:rsidR="005B3873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42CA010F" w14:textId="021F535A" w:rsidR="00B92466" w:rsidRPr="005B3873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5A977B2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5C9E2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BF1D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EAB83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AA6490" w14:textId="36A80317" w:rsidR="00B92466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  <w:p w14:paraId="0AE0937A" w14:textId="668B63A4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86546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61169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7AD5009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E462A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A9846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4490DD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A4508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B18AE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2AAD8A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D505701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26B35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7ED90E" w14:textId="77777777" w:rsidR="00B92466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  <w:p w14:paraId="6DBA81FE" w14:textId="2459CC1F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19DD5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64E2EC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66252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ACD364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92466" w:rsidRPr="00E77D69" w14:paraId="62B1A573" w14:textId="77777777" w:rsidTr="00290408">
        <w:trPr>
          <w:jc w:val="center"/>
        </w:trPr>
        <w:tc>
          <w:tcPr>
            <w:tcW w:w="1237" w:type="dxa"/>
            <w:shd w:val="clear" w:color="auto" w:fill="ECF1F8"/>
          </w:tcPr>
          <w:p w14:paraId="2FCC3611" w14:textId="118B075D" w:rsidR="00B92466" w:rsidRPr="00E77D69" w:rsidRDefault="00B92466" w:rsidP="005B387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4842F7F3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2F13F2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1D0F9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ECFF09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0BF8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C188C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A8D3C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6D0FD1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8B257C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2A121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404C290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A8EFB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0144C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B86574" w14:textId="0C7A8610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18E0D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767FCE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11EAA9" w14:textId="23F8998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56433A7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E7AD6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5B5688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1383BD" w14:textId="77777777" w:rsidR="00B92466" w:rsidRPr="00E77D69" w:rsidRDefault="00B92466" w:rsidP="002904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bookmarkEnd w:id="4"/>
    </w:tbl>
    <w:p w14:paraId="5EB2E9E4" w14:textId="728523EA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</w:p>
    <w:p w14:paraId="696F3563" w14:textId="63B4110B" w:rsidR="00906C25" w:rsidRPr="00590B8F" w:rsidRDefault="00906C25" w:rsidP="00590B8F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590B8F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242F6" w:rsidRPr="00E77D69" w14:paraId="1E457CE2" w14:textId="77777777" w:rsidTr="008C4CDA">
        <w:trPr>
          <w:jc w:val="center"/>
        </w:trPr>
        <w:tc>
          <w:tcPr>
            <w:tcW w:w="961" w:type="dxa"/>
          </w:tcPr>
          <w:p w14:paraId="5902BEA0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5957F456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B242F6" w:rsidRPr="00E77D69" w14:paraId="6947C43C" w14:textId="77777777" w:rsidTr="008C4CDA">
        <w:trPr>
          <w:jc w:val="center"/>
        </w:trPr>
        <w:tc>
          <w:tcPr>
            <w:tcW w:w="961" w:type="dxa"/>
          </w:tcPr>
          <w:p w14:paraId="6AD4A452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7AB0BCCB" w14:textId="77777777" w:rsidR="00B242F6" w:rsidRPr="00DB38CE" w:rsidRDefault="00B242F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Egzamin zaliczony w przedziale: 51–60%.</w:t>
            </w:r>
          </w:p>
        </w:tc>
      </w:tr>
      <w:tr w:rsidR="00B242F6" w:rsidRPr="00E77D69" w14:paraId="78BC767D" w14:textId="77777777" w:rsidTr="008C4CDA">
        <w:trPr>
          <w:jc w:val="center"/>
        </w:trPr>
        <w:tc>
          <w:tcPr>
            <w:tcW w:w="961" w:type="dxa"/>
          </w:tcPr>
          <w:p w14:paraId="014021D2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145E179C" w14:textId="77777777" w:rsidR="00B242F6" w:rsidRPr="00DB38CE" w:rsidRDefault="00B242F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Egzamin zaliczony w przedziale: 61–70%.</w:t>
            </w:r>
          </w:p>
        </w:tc>
      </w:tr>
      <w:tr w:rsidR="00B242F6" w:rsidRPr="00E77D69" w14:paraId="2F73B971" w14:textId="77777777" w:rsidTr="008C4CDA">
        <w:trPr>
          <w:jc w:val="center"/>
        </w:trPr>
        <w:tc>
          <w:tcPr>
            <w:tcW w:w="961" w:type="dxa"/>
          </w:tcPr>
          <w:p w14:paraId="711A954D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23DEA52F" w14:textId="77777777" w:rsidR="00B242F6" w:rsidRPr="00DB38CE" w:rsidRDefault="00B242F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Egzamin zaliczony w przedziale: 71–80%.</w:t>
            </w:r>
          </w:p>
        </w:tc>
      </w:tr>
      <w:tr w:rsidR="00B242F6" w:rsidRPr="00E77D69" w14:paraId="25262C1F" w14:textId="77777777" w:rsidTr="008C4CDA">
        <w:trPr>
          <w:jc w:val="center"/>
        </w:trPr>
        <w:tc>
          <w:tcPr>
            <w:tcW w:w="961" w:type="dxa"/>
          </w:tcPr>
          <w:p w14:paraId="059DF4D4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C61527" w14:textId="77777777" w:rsidR="00B242F6" w:rsidRPr="00DB38CE" w:rsidRDefault="00B242F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Egzamin zaliczony w przedziale: 81–90%.</w:t>
            </w:r>
          </w:p>
        </w:tc>
      </w:tr>
      <w:tr w:rsidR="00B242F6" w:rsidRPr="00E77D69" w14:paraId="53B5D167" w14:textId="77777777" w:rsidTr="008C4CDA">
        <w:trPr>
          <w:jc w:val="center"/>
        </w:trPr>
        <w:tc>
          <w:tcPr>
            <w:tcW w:w="961" w:type="dxa"/>
          </w:tcPr>
          <w:p w14:paraId="44776885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3F18631" w14:textId="77777777" w:rsidR="00B242F6" w:rsidRPr="00DB38CE" w:rsidRDefault="00B242F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Egzamin zaliczony w przedziale: 91–100%.</w:t>
            </w:r>
          </w:p>
        </w:tc>
      </w:tr>
    </w:tbl>
    <w:p w14:paraId="65F38103" w14:textId="77777777" w:rsidR="00B242F6" w:rsidRDefault="00B242F6" w:rsidP="00B242F6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47CF235C" w14:textId="5C774088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242F6" w:rsidRPr="00E77D69" w14:paraId="21DA8391" w14:textId="77777777" w:rsidTr="008C4CDA">
        <w:trPr>
          <w:jc w:val="center"/>
        </w:trPr>
        <w:tc>
          <w:tcPr>
            <w:tcW w:w="961" w:type="dxa"/>
          </w:tcPr>
          <w:p w14:paraId="490C7D14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7F274DA4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B242F6" w:rsidRPr="00E77D69" w14:paraId="109BB292" w14:textId="77777777" w:rsidTr="008C4CDA">
        <w:trPr>
          <w:jc w:val="center"/>
        </w:trPr>
        <w:tc>
          <w:tcPr>
            <w:tcW w:w="961" w:type="dxa"/>
          </w:tcPr>
          <w:p w14:paraId="56F6163C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39BFDD5B" w14:textId="53ADF78E" w:rsidR="00B242F6" w:rsidRPr="00DB38CE" w:rsidRDefault="00057F1A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Kolokwium 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w przedziale: 51–60%.</w:t>
            </w:r>
          </w:p>
        </w:tc>
      </w:tr>
      <w:tr w:rsidR="00B242F6" w:rsidRPr="00E77D69" w14:paraId="6D7CF4C7" w14:textId="77777777" w:rsidTr="008C4CDA">
        <w:trPr>
          <w:jc w:val="center"/>
        </w:trPr>
        <w:tc>
          <w:tcPr>
            <w:tcW w:w="961" w:type="dxa"/>
          </w:tcPr>
          <w:p w14:paraId="401E3B98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2E104AB" w14:textId="46165D7C" w:rsidR="00B242F6" w:rsidRPr="00DB38CE" w:rsidRDefault="00057F1A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Kolokwium 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e 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w przedziale: 61–70%.</w:t>
            </w:r>
          </w:p>
        </w:tc>
      </w:tr>
      <w:tr w:rsidR="00B242F6" w:rsidRPr="00E77D69" w14:paraId="696B73CD" w14:textId="77777777" w:rsidTr="008C4CDA">
        <w:trPr>
          <w:jc w:val="center"/>
        </w:trPr>
        <w:tc>
          <w:tcPr>
            <w:tcW w:w="961" w:type="dxa"/>
          </w:tcPr>
          <w:p w14:paraId="6DC75C45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142BA527" w14:textId="4C5E270A" w:rsidR="00B242F6" w:rsidRPr="00DB38CE" w:rsidRDefault="00057F1A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Kolokwium 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zaliczon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e 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w przedziale: 71–80%.</w:t>
            </w:r>
          </w:p>
        </w:tc>
      </w:tr>
      <w:tr w:rsidR="00B242F6" w:rsidRPr="00E77D69" w14:paraId="51799AE5" w14:textId="77777777" w:rsidTr="008C4CDA">
        <w:trPr>
          <w:jc w:val="center"/>
        </w:trPr>
        <w:tc>
          <w:tcPr>
            <w:tcW w:w="961" w:type="dxa"/>
          </w:tcPr>
          <w:p w14:paraId="5A4666DF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59E56C53" w14:textId="33772C18" w:rsidR="00B242F6" w:rsidRPr="00DB38CE" w:rsidRDefault="00057F1A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w przedziale: 81–90%.</w:t>
            </w:r>
          </w:p>
        </w:tc>
      </w:tr>
      <w:tr w:rsidR="00B242F6" w:rsidRPr="00E77D69" w14:paraId="4EC0B222" w14:textId="77777777" w:rsidTr="008C4CDA">
        <w:trPr>
          <w:jc w:val="center"/>
        </w:trPr>
        <w:tc>
          <w:tcPr>
            <w:tcW w:w="961" w:type="dxa"/>
          </w:tcPr>
          <w:p w14:paraId="41382EDD" w14:textId="77777777" w:rsidR="00B242F6" w:rsidRPr="00E77D69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236AAECD" w14:textId="65D7A092" w:rsidR="00B242F6" w:rsidRPr="00DB38CE" w:rsidRDefault="00057F1A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Kolokwium zaliczone </w:t>
            </w:r>
            <w:r w:rsidR="00B242F6" w:rsidRPr="00DB38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w przedziale: 91–100%.</w:t>
            </w:r>
          </w:p>
        </w:tc>
      </w:tr>
    </w:tbl>
    <w:p w14:paraId="707C0A7B" w14:textId="77777777" w:rsidR="00B242F6" w:rsidRPr="00E77D69" w:rsidRDefault="00B242F6" w:rsidP="00B242F6">
      <w:pPr>
        <w:pStyle w:val="TableParagraph"/>
        <w:spacing w:after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</w:p>
    <w:p w14:paraId="5F431FA4" w14:textId="59CCE2A4" w:rsidR="002047A4" w:rsidRPr="00057F1A" w:rsidRDefault="00896E3C" w:rsidP="002047A4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6C2B7E" w:rsidRPr="00E77D69" w14:paraId="0C77AC73" w14:textId="77777777" w:rsidTr="008C4CD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F1C7" w14:textId="77777777" w:rsidR="006C2B7E" w:rsidRPr="00E77D69" w:rsidRDefault="006C2B7E" w:rsidP="008C4CDA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bookmarkStart w:id="5" w:name="_Hlk211964851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3EB3D55" w14:textId="77777777" w:rsidR="006C2B7E" w:rsidRPr="00E77D69" w:rsidRDefault="006C2B7E" w:rsidP="008C4CD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6C2B7E" w:rsidRPr="00E77D69" w14:paraId="6F6B4537" w14:textId="77777777" w:rsidTr="008C4CD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61F749E" w14:textId="77777777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FC9BE1E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6C2B7E" w:rsidRPr="00E77D69" w14:paraId="1CC48398" w14:textId="77777777" w:rsidTr="008C4CDA">
        <w:trPr>
          <w:trHeight w:val="285"/>
          <w:jc w:val="center"/>
        </w:trPr>
        <w:tc>
          <w:tcPr>
            <w:tcW w:w="5499" w:type="dxa"/>
          </w:tcPr>
          <w:p w14:paraId="014B2EE5" w14:textId="241F8EE0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C52A77C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6C2B7E" w:rsidRPr="00E77D69" w14:paraId="67C9C2DC" w14:textId="77777777" w:rsidTr="008C4CDA">
        <w:trPr>
          <w:trHeight w:val="282"/>
          <w:jc w:val="center"/>
        </w:trPr>
        <w:tc>
          <w:tcPr>
            <w:tcW w:w="5499" w:type="dxa"/>
          </w:tcPr>
          <w:p w14:paraId="39F9113F" w14:textId="075E634A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23176C1D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6C2B7E" w:rsidRPr="00E77D69" w14:paraId="5EE2E78B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D549274" w14:textId="77777777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08347A1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6C2B7E" w:rsidRPr="00E77D69" w14:paraId="74B05127" w14:textId="77777777" w:rsidTr="008C4CDA">
        <w:trPr>
          <w:trHeight w:val="282"/>
          <w:jc w:val="center"/>
        </w:trPr>
        <w:tc>
          <w:tcPr>
            <w:tcW w:w="5499" w:type="dxa"/>
          </w:tcPr>
          <w:p w14:paraId="41D995F7" w14:textId="4B13C9FA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35AEFBC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6C2B7E" w:rsidRPr="00E77D69" w14:paraId="02E6B9DB" w14:textId="77777777" w:rsidTr="008C4CDA">
        <w:trPr>
          <w:trHeight w:val="285"/>
          <w:jc w:val="center"/>
        </w:trPr>
        <w:tc>
          <w:tcPr>
            <w:tcW w:w="5499" w:type="dxa"/>
          </w:tcPr>
          <w:p w14:paraId="2B263C4E" w14:textId="197C79E5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74E44EFB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6C2B7E" w:rsidRPr="00E77D69" w14:paraId="29BD6B0D" w14:textId="77777777" w:rsidTr="008C4CDA">
        <w:trPr>
          <w:trHeight w:val="282"/>
          <w:jc w:val="center"/>
        </w:trPr>
        <w:tc>
          <w:tcPr>
            <w:tcW w:w="5499" w:type="dxa"/>
          </w:tcPr>
          <w:p w14:paraId="6874BED4" w14:textId="6C2CE785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1C9B4AA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6C2B7E" w:rsidRPr="00E77D69" w14:paraId="62EEA711" w14:textId="77777777" w:rsidTr="008C4CD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796DC5D" w14:textId="77777777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1908752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6C2B7E" w:rsidRPr="00E77D69" w14:paraId="35E0F55C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88C2A7D" w14:textId="77777777" w:rsidR="006C2B7E" w:rsidRPr="00E77D69" w:rsidRDefault="006C2B7E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446EC28" w14:textId="77777777" w:rsidR="006C2B7E" w:rsidRPr="00E77D69" w:rsidRDefault="006C2B7E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bookmarkEnd w:id="5"/>
    <w:p w14:paraId="349311F0" w14:textId="66D362B1" w:rsidR="00896E3C" w:rsidRPr="00BE7752" w:rsidRDefault="00896E3C" w:rsidP="00BE7752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</w:t>
      </w:r>
      <w:r w:rsidR="00BE7752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BE7752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E8128F7"/>
    <w:multiLevelType w:val="hybridMultilevel"/>
    <w:tmpl w:val="77020F00"/>
    <w:lvl w:ilvl="0" w:tplc="9C54CC84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9"/>
  </w:num>
  <w:num w:numId="8" w16cid:durableId="1443187450">
    <w:abstractNumId w:val="17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1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20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9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6"/>
  </w:num>
  <w:num w:numId="37" w16cid:durableId="16490878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57F1A"/>
    <w:rsid w:val="00064E57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9075F"/>
    <w:rsid w:val="001D18A7"/>
    <w:rsid w:val="001D511D"/>
    <w:rsid w:val="001E0ADE"/>
    <w:rsid w:val="001E7B5A"/>
    <w:rsid w:val="002047A4"/>
    <w:rsid w:val="002401BA"/>
    <w:rsid w:val="0027397F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86D3D"/>
    <w:rsid w:val="004A241A"/>
    <w:rsid w:val="004B30D1"/>
    <w:rsid w:val="004B5D49"/>
    <w:rsid w:val="004C2D66"/>
    <w:rsid w:val="004E017B"/>
    <w:rsid w:val="004F47E5"/>
    <w:rsid w:val="005363F3"/>
    <w:rsid w:val="00543BC4"/>
    <w:rsid w:val="00566B57"/>
    <w:rsid w:val="00571CD4"/>
    <w:rsid w:val="005769E7"/>
    <w:rsid w:val="00590B8F"/>
    <w:rsid w:val="005B3873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B670B"/>
    <w:rsid w:val="006C2B7E"/>
    <w:rsid w:val="006C5000"/>
    <w:rsid w:val="006D764F"/>
    <w:rsid w:val="006E60C3"/>
    <w:rsid w:val="006F029C"/>
    <w:rsid w:val="00725F8A"/>
    <w:rsid w:val="00775AF1"/>
    <w:rsid w:val="007A68F0"/>
    <w:rsid w:val="007A7719"/>
    <w:rsid w:val="007B605E"/>
    <w:rsid w:val="007C3DBD"/>
    <w:rsid w:val="007E3149"/>
    <w:rsid w:val="007F1F3F"/>
    <w:rsid w:val="00834C51"/>
    <w:rsid w:val="00845050"/>
    <w:rsid w:val="00862E0A"/>
    <w:rsid w:val="00874E41"/>
    <w:rsid w:val="00896E3C"/>
    <w:rsid w:val="008B336A"/>
    <w:rsid w:val="008F7096"/>
    <w:rsid w:val="00906C25"/>
    <w:rsid w:val="009109EC"/>
    <w:rsid w:val="00913ECD"/>
    <w:rsid w:val="009263B8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242F6"/>
    <w:rsid w:val="00B36858"/>
    <w:rsid w:val="00B54F67"/>
    <w:rsid w:val="00B64890"/>
    <w:rsid w:val="00B6660E"/>
    <w:rsid w:val="00B72C78"/>
    <w:rsid w:val="00B877F7"/>
    <w:rsid w:val="00B92466"/>
    <w:rsid w:val="00BB0629"/>
    <w:rsid w:val="00BC438A"/>
    <w:rsid w:val="00BE14DF"/>
    <w:rsid w:val="00BE67AE"/>
    <w:rsid w:val="00BE7752"/>
    <w:rsid w:val="00C106D7"/>
    <w:rsid w:val="00C1154E"/>
    <w:rsid w:val="00C14619"/>
    <w:rsid w:val="00C36AAF"/>
    <w:rsid w:val="00C51D09"/>
    <w:rsid w:val="00C62B71"/>
    <w:rsid w:val="00C74615"/>
    <w:rsid w:val="00CA3616"/>
    <w:rsid w:val="00CB604E"/>
    <w:rsid w:val="00CD60D3"/>
    <w:rsid w:val="00CF48D1"/>
    <w:rsid w:val="00D05AB2"/>
    <w:rsid w:val="00D632B7"/>
    <w:rsid w:val="00D85EF3"/>
    <w:rsid w:val="00D864ED"/>
    <w:rsid w:val="00D938BC"/>
    <w:rsid w:val="00DA28D5"/>
    <w:rsid w:val="00DB5D67"/>
    <w:rsid w:val="00DB731D"/>
    <w:rsid w:val="00DD65E8"/>
    <w:rsid w:val="00DE1F53"/>
    <w:rsid w:val="00E17D02"/>
    <w:rsid w:val="00E63048"/>
    <w:rsid w:val="00E6349F"/>
    <w:rsid w:val="00E6468B"/>
    <w:rsid w:val="00E77D69"/>
    <w:rsid w:val="00E948C6"/>
    <w:rsid w:val="00EA31C0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  <w:rsid w:val="00FF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927</Words>
  <Characters>6235</Characters>
  <Application>Microsoft Office Word</Application>
  <DocSecurity>0</DocSecurity>
  <Lines>389</Lines>
  <Paragraphs>238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8</cp:revision>
  <cp:lastPrinted>2025-09-12T11:22:00Z</cp:lastPrinted>
  <dcterms:created xsi:type="dcterms:W3CDTF">2025-10-24T06:06:00Z</dcterms:created>
  <dcterms:modified xsi:type="dcterms:W3CDTF">2026-01-11T11:16:00Z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