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8E66D0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</w:pPr>
      <w:r w:rsidRPr="008E66D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KARTA </w:t>
      </w:r>
      <w:r w:rsidR="00BE67AE" w:rsidRPr="008E66D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P</w:t>
      </w:r>
      <w:r w:rsidRPr="008E66D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>RZEDMIOTU</w:t>
      </w:r>
      <w:r w:rsidR="00654EA0" w:rsidRPr="008E66D0">
        <w:rPr>
          <w:rFonts w:asciiTheme="minorHAnsi" w:hAnsiTheme="minorHAnsi" w:cstheme="minorHAnsi"/>
          <w:b/>
          <w:bCs/>
          <w:iCs/>
          <w:color w:val="auto"/>
          <w:sz w:val="24"/>
          <w:szCs w:val="24"/>
        </w:rPr>
        <w:t xml:space="preserve"> (ZAJĘĆ)</w:t>
      </w:r>
    </w:p>
    <w:p w14:paraId="077037E4" w14:textId="77777777" w:rsidR="008E66D0" w:rsidRDefault="00363F81" w:rsidP="008E66D0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37138C" w:rsidRPr="008E66D0">
        <w:rPr>
          <w:rFonts w:asciiTheme="minorHAnsi" w:hAnsiTheme="minorHAnsi" w:cstheme="minorHAnsi"/>
          <w:sz w:val="24"/>
          <w:szCs w:val="24"/>
        </w:rPr>
        <w:t>0232.5.LOG.C.PN</w:t>
      </w:r>
    </w:p>
    <w:p w14:paraId="1BEB2734" w14:textId="249F1EE0" w:rsidR="004838B3" w:rsidRPr="008E66D0" w:rsidRDefault="004838B3" w:rsidP="008E66D0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8E66D0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8E66D0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7138C" w:rsidRPr="008E66D0">
        <w:rPr>
          <w:rFonts w:asciiTheme="minorHAnsi" w:hAnsiTheme="minorHAnsi" w:cstheme="minorHAnsi"/>
          <w:iCs/>
          <w:sz w:val="24"/>
          <w:szCs w:val="24"/>
        </w:rPr>
        <w:t>Podstawy neurodydaktyki</w:t>
      </w:r>
    </w:p>
    <w:p w14:paraId="274BA5FF" w14:textId="771CE85D" w:rsidR="004838B3" w:rsidRPr="008E66D0" w:rsidRDefault="004838B3" w:rsidP="008E66D0">
      <w:pPr>
        <w:rPr>
          <w:rFonts w:asciiTheme="minorHAnsi" w:hAnsiTheme="minorHAnsi" w:cstheme="minorHAnsi"/>
          <w:b/>
          <w:iCs/>
          <w:sz w:val="24"/>
          <w:szCs w:val="24"/>
        </w:rPr>
      </w:pPr>
      <w:r w:rsidRPr="008E66D0">
        <w:rPr>
          <w:rFonts w:asciiTheme="minorHAnsi" w:hAnsiTheme="minorHAnsi" w:cstheme="minorHAnsi"/>
          <w:b/>
          <w:bCs/>
          <w:iCs/>
          <w:sz w:val="24"/>
          <w:szCs w:val="24"/>
        </w:rPr>
        <w:t>Nazwa przedmiotu (zajęć) w języku angielskim</w:t>
      </w:r>
      <w:r w:rsidRPr="008E66D0">
        <w:rPr>
          <w:rFonts w:asciiTheme="minorHAnsi" w:hAnsiTheme="minorHAnsi" w:cstheme="minorHAnsi"/>
          <w:iCs/>
          <w:sz w:val="24"/>
          <w:szCs w:val="24"/>
        </w:rPr>
        <w:t>:</w:t>
      </w:r>
      <w:r w:rsidR="001D18A7" w:rsidRPr="008E66D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7138C" w:rsidRPr="008E66D0">
        <w:rPr>
          <w:rFonts w:asciiTheme="minorHAnsi" w:hAnsiTheme="minorHAnsi" w:cstheme="minorHAnsi"/>
          <w:b/>
          <w:iCs/>
          <w:sz w:val="24"/>
          <w:szCs w:val="24"/>
        </w:rPr>
        <w:t>Basics of neurodidactics</w:t>
      </w:r>
    </w:p>
    <w:p w14:paraId="1405C745" w14:textId="3853D916" w:rsidR="000746C5" w:rsidRPr="008E66D0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8E66D0">
        <w:rPr>
          <w:iCs/>
          <w:sz w:val="24"/>
          <w:szCs w:val="24"/>
        </w:rPr>
        <w:t>Usytuowanie</w:t>
      </w:r>
      <w:r w:rsidR="00BE67AE" w:rsidRPr="008E66D0">
        <w:rPr>
          <w:iCs/>
          <w:sz w:val="24"/>
          <w:szCs w:val="24"/>
        </w:rPr>
        <w:t xml:space="preserve"> przedmiotu</w:t>
      </w:r>
      <w:r w:rsidR="00654EA0" w:rsidRPr="008E66D0">
        <w:rPr>
          <w:iCs/>
          <w:sz w:val="24"/>
          <w:szCs w:val="24"/>
        </w:rPr>
        <w:t xml:space="preserve"> (zajęć)</w:t>
      </w:r>
      <w:r w:rsidRPr="008E66D0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138C" w:rsidRPr="008E66D0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138C" w:rsidRPr="008E66D0" w:rsidRDefault="0037138C" w:rsidP="0037138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3148B4E" w14:textId="6464E536" w:rsidR="0037138C" w:rsidRPr="008E66D0" w:rsidRDefault="008E66D0" w:rsidP="0037138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r w:rsidR="0037138C" w:rsidRPr="008E66D0">
              <w:rPr>
                <w:rFonts w:asciiTheme="minorHAnsi" w:hAnsiTheme="minorHAnsi" w:cstheme="minorHAnsi"/>
                <w:sz w:val="24"/>
                <w:szCs w:val="24"/>
              </w:rPr>
              <w:t>ogopedia</w:t>
            </w:r>
          </w:p>
        </w:tc>
      </w:tr>
      <w:tr w:rsidR="0037138C" w:rsidRPr="008E66D0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138C" w:rsidRPr="008E66D0" w:rsidRDefault="0037138C" w:rsidP="0037138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57A4265F" w14:textId="254F4D7F" w:rsidR="0037138C" w:rsidRPr="008E66D0" w:rsidRDefault="0037138C" w:rsidP="0037138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studia stacjonarne</w:t>
            </w:r>
          </w:p>
        </w:tc>
      </w:tr>
      <w:tr w:rsidR="0037138C" w:rsidRPr="008E66D0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138C" w:rsidRPr="008E66D0" w:rsidRDefault="0037138C" w:rsidP="0037138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2113F634" w14:textId="5D1B495C" w:rsidR="0037138C" w:rsidRPr="008E66D0" w:rsidRDefault="0037138C" w:rsidP="0037138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jednolite magisterskie</w:t>
            </w:r>
          </w:p>
        </w:tc>
      </w:tr>
      <w:tr w:rsidR="0037138C" w:rsidRPr="008E66D0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138C" w:rsidRPr="008E66D0" w:rsidRDefault="0037138C" w:rsidP="0037138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65631185" w14:textId="75A55746" w:rsidR="0037138C" w:rsidRPr="008E66D0" w:rsidRDefault="008E66D0" w:rsidP="0037138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37138C" w:rsidRPr="008E66D0">
              <w:rPr>
                <w:rFonts w:asciiTheme="minorHAnsi" w:hAnsiTheme="minorHAnsi" w:cstheme="minorHAnsi"/>
                <w:sz w:val="24"/>
                <w:szCs w:val="24"/>
              </w:rPr>
              <w:t>gólnoakademicki</w:t>
            </w:r>
          </w:p>
        </w:tc>
      </w:tr>
      <w:tr w:rsidR="0037138C" w:rsidRPr="008E66D0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138C" w:rsidRPr="008E66D0" w:rsidRDefault="0037138C" w:rsidP="0037138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0939E0C" w:rsidR="0037138C" w:rsidRPr="008E66D0" w:rsidRDefault="0037138C" w:rsidP="0037138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mgr Dorota Bajur-Krawiecka/dr Urszula Niekra</w:t>
            </w:r>
          </w:p>
        </w:tc>
      </w:tr>
      <w:tr w:rsidR="0037138C" w:rsidRPr="008E66D0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138C" w:rsidRPr="008E66D0" w:rsidRDefault="0037138C" w:rsidP="0037138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3FCAC9C9" w14:textId="37216747" w:rsidR="0037138C" w:rsidRPr="008E66D0" w:rsidRDefault="0037138C" w:rsidP="0037138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dorota.bajur-krawiecka@ujk.edu.pl</w:t>
            </w:r>
          </w:p>
        </w:tc>
      </w:tr>
    </w:tbl>
    <w:p w14:paraId="07E319B6" w14:textId="74AAD63C" w:rsidR="000746C5" w:rsidRPr="008E66D0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8E66D0">
        <w:rPr>
          <w:iCs/>
          <w:sz w:val="24"/>
          <w:szCs w:val="24"/>
        </w:rPr>
        <w:t xml:space="preserve">Ogólna charakterystyka </w:t>
      </w:r>
      <w:r w:rsidR="00BE67AE" w:rsidRPr="008E66D0">
        <w:rPr>
          <w:iCs/>
          <w:sz w:val="24"/>
          <w:szCs w:val="24"/>
        </w:rPr>
        <w:t>przedmiotu</w:t>
      </w:r>
      <w:r w:rsidR="00654EA0" w:rsidRPr="008E66D0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8E66D0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8E66D0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688558D9" w14:textId="081B46EF" w:rsidR="000746C5" w:rsidRPr="008E66D0" w:rsidRDefault="00276294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j</w:t>
            </w:r>
            <w:r w:rsidR="0037138C"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ęzyk polski</w:t>
            </w:r>
          </w:p>
        </w:tc>
      </w:tr>
      <w:tr w:rsidR="00E77D69" w:rsidRPr="008E66D0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8E66D0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339C9961" w14:textId="48AC6C26" w:rsidR="000746C5" w:rsidRPr="008E66D0" w:rsidRDefault="008E66D0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Cs/>
                <w:sz w:val="24"/>
                <w:szCs w:val="24"/>
              </w:rPr>
              <w:t>b</w:t>
            </w:r>
            <w:r w:rsidR="0037138C"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rak</w:t>
            </w:r>
          </w:p>
        </w:tc>
      </w:tr>
    </w:tbl>
    <w:p w14:paraId="3E7144CC" w14:textId="6D649217" w:rsidR="000746C5" w:rsidRPr="008E66D0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8E66D0">
        <w:rPr>
          <w:iCs/>
          <w:sz w:val="24"/>
          <w:szCs w:val="24"/>
        </w:rPr>
        <w:t xml:space="preserve">Szczegółowa charakterystyka </w:t>
      </w:r>
      <w:r w:rsidR="00BE67AE" w:rsidRPr="008E66D0">
        <w:rPr>
          <w:iCs/>
          <w:sz w:val="24"/>
          <w:szCs w:val="24"/>
        </w:rPr>
        <w:t>przedmiotu</w:t>
      </w:r>
      <w:r w:rsidR="00654EA0" w:rsidRPr="008E66D0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8E66D0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8E66D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4C21344A" w14:textId="4806A2FE" w:rsidR="000746C5" w:rsidRPr="008E66D0" w:rsidRDefault="0037138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W</w:t>
            </w:r>
            <w:r w:rsidR="003B6F34"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ykłady</w:t>
            </w: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(30h)</w:t>
            </w:r>
          </w:p>
        </w:tc>
      </w:tr>
      <w:tr w:rsidR="00E77D69" w:rsidRPr="008E66D0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8E66D0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09982AA" w:rsidR="000746C5" w:rsidRPr="008E66D0" w:rsidRDefault="0037138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val="pl"/>
              </w:rPr>
              <w:t>pomieszczenia dydaktyczne UJK</w:t>
            </w:r>
          </w:p>
        </w:tc>
      </w:tr>
      <w:tr w:rsidR="0037138C" w:rsidRPr="008E66D0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138C" w:rsidRPr="008E66D0" w:rsidRDefault="0037138C" w:rsidP="0037138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zaliczenia zajęć</w:t>
            </w:r>
          </w:p>
        </w:tc>
        <w:tc>
          <w:tcPr>
            <w:tcW w:w="6279" w:type="dxa"/>
          </w:tcPr>
          <w:p w14:paraId="78D434E5" w14:textId="2A702E26" w:rsidR="0037138C" w:rsidRPr="008E66D0" w:rsidRDefault="0037138C" w:rsidP="0037138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zaliczenie z oceną</w:t>
            </w:r>
          </w:p>
        </w:tc>
      </w:tr>
      <w:tr w:rsidR="0037138C" w:rsidRPr="008E66D0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138C" w:rsidRPr="008E66D0" w:rsidRDefault="0037138C" w:rsidP="0037138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Metody dydaktyczne</w:t>
            </w:r>
          </w:p>
        </w:tc>
        <w:tc>
          <w:tcPr>
            <w:tcW w:w="6279" w:type="dxa"/>
          </w:tcPr>
          <w:p w14:paraId="6AE867CE" w14:textId="5C8E5908" w:rsidR="0037138C" w:rsidRPr="008E66D0" w:rsidRDefault="0037138C" w:rsidP="0037138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wykład informacyjny, prezentacja, dyskusja, pogadanka</w:t>
            </w:r>
          </w:p>
        </w:tc>
      </w:tr>
      <w:tr w:rsidR="00DF0F81" w:rsidRPr="008E66D0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DF0F81" w:rsidRPr="008E66D0" w:rsidRDefault="00DF0F81" w:rsidP="00DF0F81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3.5.a. Wykaz literatury podstawowej</w:t>
            </w:r>
          </w:p>
        </w:tc>
        <w:tc>
          <w:tcPr>
            <w:tcW w:w="6279" w:type="dxa"/>
          </w:tcPr>
          <w:p w14:paraId="49E03F26" w14:textId="25B60B4E" w:rsidR="00DF0F81" w:rsidRPr="003F6A8D" w:rsidRDefault="00DF0F81" w:rsidP="00DF0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F6A8D">
              <w:rPr>
                <w:rFonts w:asciiTheme="minorHAnsi" w:hAnsiTheme="minorHAnsi" w:cstheme="minorHAnsi"/>
                <w:sz w:val="24"/>
                <w:szCs w:val="24"/>
              </w:rPr>
              <w:t xml:space="preserve">Spitzer M. (2007), Jak uczy się mózg, Warszawa: PWN. </w:t>
            </w:r>
          </w:p>
          <w:p w14:paraId="3AE36727" w14:textId="77777777" w:rsidR="00DF0F81" w:rsidRPr="003F6A8D" w:rsidRDefault="00DF0F81" w:rsidP="00DF0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F6A8D">
              <w:rPr>
                <w:rFonts w:asciiTheme="minorHAnsi" w:hAnsiTheme="minorHAnsi" w:cstheme="minorHAnsi"/>
                <w:sz w:val="24"/>
                <w:szCs w:val="24"/>
              </w:rPr>
              <w:t xml:space="preserve">Bauer J. (2008), Co potrafią neurony lustrzane, Warszawa: PWN. </w:t>
            </w:r>
          </w:p>
          <w:p w14:paraId="40F90E8C" w14:textId="77777777" w:rsidR="00DF0F81" w:rsidRPr="003F6A8D" w:rsidRDefault="00DF0F81" w:rsidP="00DF0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F6A8D">
              <w:rPr>
                <w:rFonts w:asciiTheme="minorHAnsi" w:hAnsiTheme="minorHAnsi" w:cstheme="minorHAnsi"/>
                <w:sz w:val="24"/>
                <w:szCs w:val="24"/>
              </w:rPr>
              <w:t>D.L. Schwartz, J.M.Tsang, K.P. Blair, Jak się uczymy? 26 naukowo potwierdzonych mechanizmów. PWN Warszawa 2017.</w:t>
            </w:r>
          </w:p>
          <w:p w14:paraId="21539079" w14:textId="2DAFE05C" w:rsidR="00DF0F81" w:rsidRPr="008E66D0" w:rsidRDefault="00DF0F81" w:rsidP="003F6A8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F6A8D">
              <w:rPr>
                <w:rFonts w:asciiTheme="minorHAnsi" w:hAnsiTheme="minorHAnsi" w:cstheme="minorHAnsi"/>
                <w:sz w:val="24"/>
                <w:szCs w:val="24"/>
              </w:rPr>
              <w:t>Żylińska M. (2013), Neurodydaktyka. Nauczanie i uczenie się przyjazne mózgowi, Toruń. .</w:t>
            </w:r>
          </w:p>
        </w:tc>
      </w:tr>
      <w:tr w:rsidR="00DF0F81" w:rsidRPr="008E66D0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DF0F81" w:rsidRPr="008E66D0" w:rsidRDefault="00DF0F81" w:rsidP="00DF0F81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3.5.b. Wykaz literatury uzupełniającej</w:t>
            </w:r>
          </w:p>
        </w:tc>
        <w:tc>
          <w:tcPr>
            <w:tcW w:w="6279" w:type="dxa"/>
          </w:tcPr>
          <w:p w14:paraId="4F3EF88C" w14:textId="77777777" w:rsidR="00DF0F81" w:rsidRPr="003F6A8D" w:rsidRDefault="00DF0F81" w:rsidP="00DF0F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F6A8D">
              <w:rPr>
                <w:rFonts w:asciiTheme="minorHAnsi" w:hAnsiTheme="minorHAnsi" w:cstheme="minorHAnsi"/>
                <w:sz w:val="24"/>
                <w:szCs w:val="24"/>
              </w:rPr>
              <w:t>Cieszyńska-Rożek J., (2013), Metoda Krakowska wobec zaburzeń rozwoju dzieci. Z perspektywy fenomenologii, neurobiologii i językoznawstwa, Kraków.</w:t>
            </w:r>
          </w:p>
          <w:p w14:paraId="7456B6D4" w14:textId="3DD1E581" w:rsidR="00DF0F81" w:rsidRPr="008E66D0" w:rsidRDefault="00DF0F81" w:rsidP="003F6A8D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3F6A8D">
              <w:rPr>
                <w:rFonts w:asciiTheme="minorHAnsi" w:hAnsiTheme="minorHAnsi" w:cstheme="minorHAnsi"/>
                <w:sz w:val="24"/>
                <w:szCs w:val="24"/>
              </w:rPr>
              <w:t>Dysleksja. Od badań mózgu do praktyki (2004), red. A. Grabowska, K. Rymarczyk, Warszawa.</w:t>
            </w:r>
          </w:p>
        </w:tc>
      </w:tr>
    </w:tbl>
    <w:p w14:paraId="211E22AD" w14:textId="632220BB" w:rsidR="000746C5" w:rsidRPr="008E66D0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8E66D0">
        <w:rPr>
          <w:iCs/>
          <w:sz w:val="24"/>
          <w:szCs w:val="24"/>
        </w:rPr>
        <w:t>Cele, treści i efekty uczenia się</w:t>
      </w:r>
    </w:p>
    <w:p w14:paraId="467AD185" w14:textId="1DBE37E7" w:rsidR="003E0703" w:rsidRPr="008E66D0" w:rsidRDefault="003E0703" w:rsidP="007E6874">
      <w:pPr>
        <w:pStyle w:val="TableParagraph"/>
        <w:numPr>
          <w:ilvl w:val="1"/>
          <w:numId w:val="43"/>
        </w:numPr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8E66D0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A632968" w14:textId="77777777" w:rsidR="00DF0F81" w:rsidRPr="008E66D0" w:rsidRDefault="00DF0F81" w:rsidP="007E6874">
      <w:pPr>
        <w:ind w:left="1440"/>
        <w:rPr>
          <w:rFonts w:asciiTheme="minorHAnsi" w:hAnsiTheme="minorHAnsi" w:cstheme="minorHAnsi"/>
          <w:bCs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>C1. Zdobycie wiedzy na temat podstawowych założeń nauczania zgodnego z funkcjonowaniem mózgu</w:t>
      </w:r>
    </w:p>
    <w:p w14:paraId="69382B55" w14:textId="77777777" w:rsidR="00DF0F81" w:rsidRPr="008E66D0" w:rsidRDefault="00DF0F81" w:rsidP="007E6874">
      <w:pPr>
        <w:ind w:left="1440"/>
        <w:rPr>
          <w:rFonts w:asciiTheme="minorHAnsi" w:hAnsiTheme="minorHAnsi" w:cstheme="minorHAnsi"/>
          <w:bCs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 xml:space="preserve">C2. Zdobycie wiedzy na temat mózgowych preferencji uczenia się, indywidualnych stylów poznawczych  </w:t>
      </w:r>
    </w:p>
    <w:p w14:paraId="2AE350B2" w14:textId="77777777" w:rsidR="00DF0F81" w:rsidRPr="008E66D0" w:rsidRDefault="00DF0F81" w:rsidP="007E6874">
      <w:pPr>
        <w:ind w:left="1440"/>
        <w:rPr>
          <w:rFonts w:asciiTheme="minorHAnsi" w:hAnsiTheme="minorHAnsi" w:cstheme="minorHAnsi"/>
          <w:bCs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>C3. Zdobycie umiejętności w zakresie metod nauczania zgodnych z neurobiologią uczenia się</w:t>
      </w:r>
    </w:p>
    <w:p w14:paraId="4AB2A4A5" w14:textId="77777777" w:rsidR="00DF0F81" w:rsidRPr="008E66D0" w:rsidRDefault="00DF0F81" w:rsidP="007E6874">
      <w:pPr>
        <w:pStyle w:val="TableParagraph"/>
        <w:snapToGrid w:val="0"/>
        <w:spacing w:line="276" w:lineRule="auto"/>
        <w:ind w:left="1440"/>
        <w:rPr>
          <w:rFonts w:asciiTheme="minorHAnsi" w:hAnsiTheme="minorHAnsi" w:cstheme="minorHAnsi"/>
          <w:bCs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>C4. Zdobycie umiejętności w zakresie multisensorycznego podejścia w edukacji</w:t>
      </w:r>
    </w:p>
    <w:p w14:paraId="583EFBCE" w14:textId="5B0B69C4" w:rsidR="007E6874" w:rsidRPr="007E5F3E" w:rsidRDefault="007E6874" w:rsidP="007E5F3E">
      <w:pPr>
        <w:pStyle w:val="Akapitzlist"/>
        <w:widowControl/>
        <w:numPr>
          <w:ilvl w:val="1"/>
          <w:numId w:val="43"/>
        </w:numPr>
        <w:autoSpaceDE/>
        <w:autoSpaceDN/>
        <w:rPr>
          <w:rFonts w:asciiTheme="minorHAnsi" w:hAnsiTheme="minorHAnsi" w:cstheme="minorHAnsi"/>
          <w:b/>
          <w:iCs/>
          <w:sz w:val="24"/>
          <w:szCs w:val="24"/>
        </w:rPr>
      </w:pPr>
      <w:r w:rsidRPr="008E66D0">
        <w:rPr>
          <w:rFonts w:asciiTheme="minorHAnsi" w:hAnsiTheme="minorHAnsi" w:cstheme="minorHAnsi"/>
          <w:b/>
          <w:sz w:val="24"/>
          <w:szCs w:val="24"/>
        </w:rPr>
        <w:t xml:space="preserve">Treści programowe </w:t>
      </w:r>
      <w:r w:rsidRPr="007E5F3E">
        <w:rPr>
          <w:rFonts w:asciiTheme="minorHAnsi" w:hAnsiTheme="minorHAnsi" w:cstheme="minorHAnsi"/>
          <w:b/>
          <w:iCs/>
          <w:sz w:val="24"/>
          <w:szCs w:val="24"/>
        </w:rPr>
        <w:t>(z uwzględnieniem formy zajęć)</w:t>
      </w:r>
    </w:p>
    <w:p w14:paraId="77E61348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Cs/>
          <w:sz w:val="24"/>
          <w:szCs w:val="24"/>
        </w:rPr>
      </w:pPr>
      <w:r w:rsidRPr="008E66D0">
        <w:rPr>
          <w:rFonts w:asciiTheme="minorHAnsi" w:hAnsiTheme="minorHAnsi" w:cstheme="minorHAnsi"/>
          <w:bCs/>
          <w:iCs/>
          <w:sz w:val="24"/>
          <w:szCs w:val="24"/>
        </w:rPr>
        <w:t>Definicja i znaczenie neurodydaktyki</w:t>
      </w:r>
    </w:p>
    <w:p w14:paraId="507EB840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iCs/>
          <w:sz w:val="24"/>
          <w:szCs w:val="24"/>
        </w:rPr>
        <w:lastRenderedPageBreak/>
        <w:t>Budowa mózgu</w:t>
      </w:r>
      <w:r w:rsidRPr="008E66D0">
        <w:rPr>
          <w:rFonts w:asciiTheme="minorHAnsi" w:hAnsiTheme="minorHAnsi" w:cstheme="minorHAnsi"/>
          <w:bCs/>
          <w:i/>
          <w:sz w:val="24"/>
          <w:szCs w:val="24"/>
        </w:rPr>
        <w:t xml:space="preserve"> </w:t>
      </w:r>
      <w:r w:rsidRPr="008E66D0">
        <w:rPr>
          <w:rFonts w:asciiTheme="minorHAnsi" w:hAnsiTheme="minorHAnsi" w:cstheme="minorHAnsi"/>
          <w:bCs/>
          <w:iCs/>
          <w:sz w:val="24"/>
          <w:szCs w:val="24"/>
        </w:rPr>
        <w:t>i jego f</w:t>
      </w:r>
      <w:r w:rsidRPr="008E66D0">
        <w:rPr>
          <w:rFonts w:asciiTheme="minorHAnsi" w:hAnsiTheme="minorHAnsi" w:cstheme="minorHAnsi"/>
          <w:bCs/>
          <w:sz w:val="24"/>
          <w:szCs w:val="24"/>
        </w:rPr>
        <w:t>unkcjonowanie w kontekście uczenia się.</w:t>
      </w:r>
    </w:p>
    <w:p w14:paraId="286F5C46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 xml:space="preserve">Mechanizmy uczenia się i pamięci. </w:t>
      </w:r>
    </w:p>
    <w:p w14:paraId="5333A7EB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 xml:space="preserve">Metody nauczania zgodne z neurobiologią uczenia się. </w:t>
      </w:r>
    </w:p>
    <w:p w14:paraId="7FBDCEF0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 xml:space="preserve">Rola multisensorycznego podejścia w edukacji. </w:t>
      </w:r>
    </w:p>
    <w:p w14:paraId="2FB8D4F5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 xml:space="preserve">Motywacja i emocje w procesie uczenia się. </w:t>
      </w:r>
    </w:p>
    <w:p w14:paraId="60CE99F0" w14:textId="77777777" w:rsidR="007E6874" w:rsidRPr="008E66D0" w:rsidRDefault="007E6874" w:rsidP="007E6874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Cs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 xml:space="preserve">Znaczenie ruchu dla pracy mózgu. </w:t>
      </w:r>
    </w:p>
    <w:p w14:paraId="2B20BCD7" w14:textId="77777777" w:rsidR="008E66D0" w:rsidRPr="008E66D0" w:rsidRDefault="007E6874" w:rsidP="008E66D0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/>
          <w:i/>
          <w:sz w:val="24"/>
          <w:szCs w:val="24"/>
        </w:rPr>
      </w:pPr>
      <w:r w:rsidRPr="008E66D0">
        <w:rPr>
          <w:rFonts w:asciiTheme="minorHAnsi" w:hAnsiTheme="minorHAnsi" w:cstheme="minorHAnsi"/>
          <w:bCs/>
          <w:sz w:val="24"/>
          <w:szCs w:val="24"/>
        </w:rPr>
        <w:t>Metody dydaktyczne dostosowane do funkcjonowania mózgu.</w:t>
      </w:r>
    </w:p>
    <w:p w14:paraId="683A1504" w14:textId="77777777" w:rsidR="008E66D0" w:rsidRPr="008E66D0" w:rsidRDefault="007E6874" w:rsidP="008E66D0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/>
          <w:i/>
          <w:sz w:val="24"/>
          <w:szCs w:val="24"/>
        </w:rPr>
      </w:pPr>
      <w:r w:rsidRPr="008E66D0">
        <w:rPr>
          <w:rFonts w:asciiTheme="minorHAnsi" w:hAnsiTheme="minorHAnsi" w:cstheme="minorHAnsi"/>
          <w:sz w:val="24"/>
          <w:szCs w:val="24"/>
        </w:rPr>
        <w:t>Zajęcia interaktywne z wykorzystaniem programów cyfrowych, materiały multimedialne (animacje, dźwięki)</w:t>
      </w:r>
    </w:p>
    <w:p w14:paraId="0FC57210" w14:textId="5E4A40EE" w:rsidR="00EA7C7B" w:rsidRPr="008E66D0" w:rsidRDefault="007E6874" w:rsidP="008E66D0">
      <w:pPr>
        <w:widowControl/>
        <w:numPr>
          <w:ilvl w:val="0"/>
          <w:numId w:val="45"/>
        </w:numPr>
        <w:autoSpaceDE/>
        <w:autoSpaceDN/>
        <w:rPr>
          <w:rFonts w:asciiTheme="minorHAnsi" w:hAnsiTheme="minorHAnsi" w:cstheme="minorHAnsi"/>
          <w:b/>
          <w:i/>
          <w:sz w:val="24"/>
          <w:szCs w:val="24"/>
        </w:rPr>
      </w:pPr>
      <w:r w:rsidRPr="008E66D0">
        <w:rPr>
          <w:rFonts w:asciiTheme="minorHAnsi" w:hAnsiTheme="minorHAnsi" w:cstheme="minorHAnsi"/>
          <w:sz w:val="24"/>
          <w:szCs w:val="24"/>
        </w:rPr>
        <w:t>Programy i zadania rozwijające słuch fonematyczny i pamięć słuchową</w:t>
      </w:r>
      <w:r w:rsidR="008E66D0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32AEE9E0" w:rsidR="00436303" w:rsidRPr="008E66D0" w:rsidRDefault="00A149BE" w:rsidP="00A149BE">
      <w:pPr>
        <w:pStyle w:val="TableParagraph"/>
        <w:snapToGrid w:val="0"/>
        <w:spacing w:before="120" w:after="120"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8E66D0">
        <w:rPr>
          <w:rFonts w:asciiTheme="minorHAnsi" w:hAnsiTheme="minorHAnsi" w:cstheme="minorHAnsi"/>
          <w:b/>
          <w:bCs/>
          <w:sz w:val="24"/>
          <w:szCs w:val="24"/>
        </w:rPr>
        <w:t xml:space="preserve">     </w:t>
      </w:r>
      <w:r w:rsidRPr="008E66D0">
        <w:rPr>
          <w:rFonts w:asciiTheme="minorHAnsi" w:hAnsiTheme="minorHAnsi" w:cstheme="minorHAnsi"/>
          <w:b/>
          <w:bCs/>
          <w:sz w:val="24"/>
          <w:szCs w:val="24"/>
        </w:rPr>
        <w:tab/>
        <w:t>4.3.</w:t>
      </w:r>
      <w:r w:rsidR="00436303" w:rsidRPr="008E66D0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8E66D0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8E66D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Efekt</w:t>
            </w:r>
            <w:r w:rsidR="00DE1F53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y </w:t>
            </w:r>
            <w:r w:rsidR="00DE1F53" w:rsidRPr="008E66D0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="00DE1F53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8E66D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Student, który zaliczył </w:t>
            </w:r>
            <w:r w:rsidR="006F029C"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przedmiot</w:t>
            </w:r>
            <w:r w:rsidR="00654EA0"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8E66D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Odniesienie do</w:t>
            </w:r>
          </w:p>
          <w:p w14:paraId="4D8DFDCC" w14:textId="77777777" w:rsidR="00A713B4" w:rsidRPr="008E66D0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kierunkowych efektów uczenia się</w:t>
            </w:r>
          </w:p>
        </w:tc>
      </w:tr>
    </w:tbl>
    <w:p w14:paraId="4C7CE37C" w14:textId="0F56F5D4" w:rsidR="00A713B4" w:rsidRPr="008E66D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8E66D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8E66D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8E66D0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8E66D0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W01</w:t>
            </w:r>
          </w:p>
        </w:tc>
        <w:tc>
          <w:tcPr>
            <w:tcW w:w="6830" w:type="dxa"/>
          </w:tcPr>
          <w:p w14:paraId="1C4830B9" w14:textId="1FAFE7E0" w:rsidR="006E60C3" w:rsidRPr="008E66D0" w:rsidRDefault="00A149BE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zna 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567B9510" w:rsidR="006E60C3" w:rsidRPr="008E66D0" w:rsidRDefault="00A149B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LOGA_W02</w:t>
            </w:r>
          </w:p>
        </w:tc>
      </w:tr>
    </w:tbl>
    <w:p w14:paraId="770FE7C0" w14:textId="2A87EC85" w:rsidR="00A713B4" w:rsidRPr="008E66D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8E66D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8E66D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149BE" w:rsidRPr="008E66D0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39723C20" w:rsidR="00A149BE" w:rsidRPr="008E66D0" w:rsidRDefault="00A149BE" w:rsidP="00A149B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U01</w:t>
            </w:r>
          </w:p>
        </w:tc>
        <w:tc>
          <w:tcPr>
            <w:tcW w:w="6821" w:type="dxa"/>
          </w:tcPr>
          <w:p w14:paraId="73ADB30C" w14:textId="6E796360" w:rsidR="00A149BE" w:rsidRPr="008E66D0" w:rsidRDefault="00A149BE" w:rsidP="00A149B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potrafi analizować i interpretować językoznawcze aspekty zaburzeń mowy</w:t>
            </w:r>
          </w:p>
        </w:tc>
        <w:tc>
          <w:tcPr>
            <w:tcW w:w="1773" w:type="dxa"/>
          </w:tcPr>
          <w:p w14:paraId="69BAD1D6" w14:textId="5E12599B" w:rsidR="00A149BE" w:rsidRPr="008E66D0" w:rsidRDefault="00A149BE" w:rsidP="00A149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LOGA_U02</w:t>
            </w:r>
          </w:p>
        </w:tc>
      </w:tr>
      <w:tr w:rsidR="00A149BE" w:rsidRPr="008E66D0" w14:paraId="765DF5A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13CAB0BD" w14:textId="3B06BB03" w:rsidR="00A149BE" w:rsidRPr="008E66D0" w:rsidRDefault="00A149BE" w:rsidP="00A149B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U02</w:t>
            </w:r>
          </w:p>
        </w:tc>
        <w:tc>
          <w:tcPr>
            <w:tcW w:w="6821" w:type="dxa"/>
          </w:tcPr>
          <w:p w14:paraId="61EAF490" w14:textId="0C41448D" w:rsidR="00A149BE" w:rsidRPr="008E66D0" w:rsidRDefault="00A149BE" w:rsidP="00A149B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potrafi analizować psychologiczno-pedagogiczne podstawy logopedii i organizować działania profilaktyczno-wspomagające funkcje mowne i komunikacyjne</w:t>
            </w:r>
          </w:p>
        </w:tc>
        <w:tc>
          <w:tcPr>
            <w:tcW w:w="1773" w:type="dxa"/>
          </w:tcPr>
          <w:p w14:paraId="0DB5111B" w14:textId="01048480" w:rsidR="00A149BE" w:rsidRPr="008E66D0" w:rsidRDefault="00A149BE" w:rsidP="00A149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LOGA_U03</w:t>
            </w:r>
          </w:p>
        </w:tc>
      </w:tr>
      <w:tr w:rsidR="00A149BE" w:rsidRPr="008E66D0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2B75E92" w:rsidR="00A149BE" w:rsidRPr="008E66D0" w:rsidRDefault="00A149BE" w:rsidP="00A149B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U03</w:t>
            </w:r>
          </w:p>
        </w:tc>
        <w:tc>
          <w:tcPr>
            <w:tcW w:w="6821" w:type="dxa"/>
          </w:tcPr>
          <w:p w14:paraId="2FF0A8C0" w14:textId="1FB3BD70" w:rsidR="00A149BE" w:rsidRPr="008E66D0" w:rsidRDefault="00A149BE" w:rsidP="00A149B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umie analizować i stosować diagnostykę logopedyczną i dostosowywać ją do specyfiki placówki; planować i realizować postępowanie rehabilitacyjne w zaburzeniach o różnej etiologii i przebiegu; planować i realizować wczesną interwencję logopedyczną; szczegółowo rozpoznawać i z perspektywy interdyscyplinarnej wiedzy opisywać mechanizmy rozwoju mowy i jej zaburzenia oraz formułować diagnozy</w:t>
            </w:r>
          </w:p>
        </w:tc>
        <w:tc>
          <w:tcPr>
            <w:tcW w:w="1773" w:type="dxa"/>
          </w:tcPr>
          <w:p w14:paraId="3E869DC6" w14:textId="255BD946" w:rsidR="00A149BE" w:rsidRPr="008E66D0" w:rsidRDefault="00A149BE" w:rsidP="00A149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LOGA_U04</w:t>
            </w:r>
          </w:p>
        </w:tc>
      </w:tr>
    </w:tbl>
    <w:p w14:paraId="5A2DC6D8" w14:textId="077E0DA3" w:rsidR="00A713B4" w:rsidRPr="008E66D0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8E66D0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8E66D0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149BE" w:rsidRPr="008E66D0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14AD259" w:rsidR="00A149BE" w:rsidRPr="008E66D0" w:rsidRDefault="00A149BE" w:rsidP="00A149B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K01</w:t>
            </w:r>
          </w:p>
        </w:tc>
        <w:tc>
          <w:tcPr>
            <w:tcW w:w="6830" w:type="dxa"/>
          </w:tcPr>
          <w:p w14:paraId="5FEA63E7" w14:textId="4E7475E6" w:rsidR="00A149BE" w:rsidRPr="008E66D0" w:rsidRDefault="00A149BE" w:rsidP="00A149B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eastAsia="Calibri" w:hAnsiTheme="minorHAnsi" w:cstheme="minorHAnsi"/>
                <w:sz w:val="24"/>
                <w:szCs w:val="24"/>
              </w:rPr>
              <w:t>poddaje się procesowi autorefleksji oraz krytycznej ocenie posiadanej wiedzy, jej wzbogacania;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3E07749A" w14:textId="4FAB23CD" w:rsidR="00A149BE" w:rsidRPr="008E66D0" w:rsidRDefault="00A149BE" w:rsidP="00A149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LOGA_K01</w:t>
            </w:r>
          </w:p>
        </w:tc>
      </w:tr>
      <w:tr w:rsidR="00A149BE" w:rsidRPr="008E66D0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642C22E6" w:rsidR="00A149BE" w:rsidRPr="008E66D0" w:rsidRDefault="00A149BE" w:rsidP="00A149B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K02</w:t>
            </w:r>
          </w:p>
        </w:tc>
        <w:tc>
          <w:tcPr>
            <w:tcW w:w="6830" w:type="dxa"/>
          </w:tcPr>
          <w:p w14:paraId="3E006535" w14:textId="0C43CC97" w:rsidR="00A149BE" w:rsidRPr="008E66D0" w:rsidRDefault="00A149BE" w:rsidP="00A149B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Jest gotów do wykorzystania zdobytej wiedzy do analizy zdarzeń pedagogicznych i logopedycznych</w:t>
            </w:r>
          </w:p>
        </w:tc>
        <w:tc>
          <w:tcPr>
            <w:tcW w:w="1773" w:type="dxa"/>
          </w:tcPr>
          <w:p w14:paraId="303767DD" w14:textId="73895EDA" w:rsidR="00A149BE" w:rsidRPr="008E66D0" w:rsidRDefault="00A149BE" w:rsidP="00A149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LOGA_K02</w:t>
            </w:r>
          </w:p>
        </w:tc>
      </w:tr>
      <w:tr w:rsidR="00A149BE" w:rsidRPr="008E66D0" w14:paraId="6C16561C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B389F92" w14:textId="19B3EDBE" w:rsidR="00A149BE" w:rsidRPr="008E66D0" w:rsidRDefault="00A149BE" w:rsidP="00A149B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K03</w:t>
            </w:r>
          </w:p>
        </w:tc>
        <w:tc>
          <w:tcPr>
            <w:tcW w:w="6830" w:type="dxa"/>
          </w:tcPr>
          <w:p w14:paraId="764E8F42" w14:textId="26B44666" w:rsidR="00A149BE" w:rsidRPr="008E66D0" w:rsidRDefault="00A149BE" w:rsidP="00A149B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Rozumie potrzebę samodzielnego pogłębiania wiedzy specjalistycznej</w:t>
            </w:r>
          </w:p>
        </w:tc>
        <w:tc>
          <w:tcPr>
            <w:tcW w:w="1773" w:type="dxa"/>
          </w:tcPr>
          <w:p w14:paraId="3EDAD47B" w14:textId="7808BE96" w:rsidR="00A149BE" w:rsidRPr="008E66D0" w:rsidRDefault="00A149BE" w:rsidP="00A149B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LOGA_K05</w:t>
            </w:r>
          </w:p>
        </w:tc>
      </w:tr>
    </w:tbl>
    <w:p w14:paraId="1C259416" w14:textId="18D00346" w:rsidR="00436303" w:rsidRPr="008E66D0" w:rsidRDefault="00CB2B30" w:rsidP="00CB2B30">
      <w:pPr>
        <w:pStyle w:val="TableParagraph"/>
        <w:snapToGrid w:val="0"/>
        <w:spacing w:before="120" w:after="120" w:line="276" w:lineRule="auto"/>
        <w:ind w:left="1440" w:right="-20"/>
        <w:rPr>
          <w:rFonts w:asciiTheme="minorHAnsi" w:hAnsiTheme="minorHAnsi" w:cstheme="minorHAnsi"/>
          <w:b/>
          <w:iCs/>
          <w:sz w:val="24"/>
          <w:szCs w:val="24"/>
        </w:rPr>
      </w:pPr>
      <w:r w:rsidRPr="008E66D0">
        <w:rPr>
          <w:rFonts w:asciiTheme="minorHAnsi" w:hAnsiTheme="minorHAnsi" w:cstheme="minorHAnsi"/>
          <w:b/>
          <w:iCs/>
          <w:sz w:val="24"/>
          <w:szCs w:val="24"/>
        </w:rPr>
        <w:t>4.4.</w:t>
      </w:r>
      <w:r w:rsidR="00436303" w:rsidRPr="008E66D0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8E66D0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8E66D0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8E66D0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8E66D0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8E66D0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8E66D0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Efekty </w:t>
            </w:r>
            <w:r w:rsidRPr="008E66D0">
              <w:rPr>
                <w:rFonts w:asciiTheme="minorHAnsi" w:hAnsiTheme="minorHAnsi" w:cstheme="minorHAnsi"/>
                <w:b/>
                <w:iCs/>
                <w:w w:val="95"/>
                <w:sz w:val="24"/>
                <w:szCs w:val="24"/>
              </w:rPr>
              <w:t xml:space="preserve">przedmiotowe </w:t>
            </w: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Egzamin ustny/</w:t>
            </w:r>
            <w:r w:rsidR="009109EC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pisemny</w:t>
            </w:r>
            <w:r w:rsidR="00B6660E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/</w:t>
            </w:r>
            <w:r w:rsidR="00B6660E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  <w:t>praktyczny/</w:t>
            </w:r>
            <w:r w:rsidR="009109EC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br/>
            </w:r>
            <w:r w:rsidR="00B6660E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inny (jaki?)</w:t>
            </w: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1D03FCA" w14:textId="77777777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Projekt*</w:t>
            </w:r>
          </w:p>
          <w:p w14:paraId="4DCFD81E" w14:textId="0F7FB157" w:rsidR="0011049C" w:rsidRPr="008E66D0" w:rsidRDefault="0011049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Zadanie projektowe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Praca</w:t>
            </w:r>
          </w:p>
          <w:p w14:paraId="2DBFB9CA" w14:textId="1342AD7F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8E66D0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Inne</w:t>
            </w:r>
            <w:r w:rsidR="00C14619"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</w:t>
            </w:r>
            <w:r w:rsidRPr="008E66D0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(jakie?)*</w:t>
            </w:r>
          </w:p>
        </w:tc>
      </w:tr>
    </w:tbl>
    <w:p w14:paraId="45B871BD" w14:textId="425C9711" w:rsidR="00CF48D1" w:rsidRPr="008E66D0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8E66D0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170"/>
        <w:gridCol w:w="428"/>
        <w:gridCol w:w="400"/>
        <w:gridCol w:w="407"/>
        <w:gridCol w:w="428"/>
        <w:gridCol w:w="400"/>
        <w:gridCol w:w="407"/>
        <w:gridCol w:w="428"/>
        <w:gridCol w:w="401"/>
        <w:gridCol w:w="408"/>
        <w:gridCol w:w="428"/>
        <w:gridCol w:w="400"/>
        <w:gridCol w:w="408"/>
        <w:gridCol w:w="428"/>
        <w:gridCol w:w="401"/>
        <w:gridCol w:w="408"/>
        <w:gridCol w:w="428"/>
        <w:gridCol w:w="401"/>
        <w:gridCol w:w="408"/>
        <w:gridCol w:w="428"/>
        <w:gridCol w:w="401"/>
        <w:gridCol w:w="408"/>
      </w:tblGrid>
      <w:tr w:rsidR="00E77D69" w:rsidRPr="008E66D0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8E66D0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1:</w:t>
            </w:r>
          </w:p>
          <w:p w14:paraId="0DDB7AEE" w14:textId="1731B43C" w:rsidR="00B20F2C" w:rsidRPr="008E66D0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w w:val="99"/>
                <w:sz w:val="24"/>
                <w:szCs w:val="24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8E66D0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</w:p>
        </w:tc>
      </w:tr>
      <w:tr w:rsidR="00CB2B30" w:rsidRPr="008E66D0" w14:paraId="3BDEFA32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74FD86E0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W01</w:t>
            </w:r>
          </w:p>
        </w:tc>
        <w:tc>
          <w:tcPr>
            <w:tcW w:w="408" w:type="dxa"/>
          </w:tcPr>
          <w:p w14:paraId="4C6EC9F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464A5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09DD38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0FE7DC49" w14:textId="05691300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CFA8EA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3F3DA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7974179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A39939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DDF790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132900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7550ED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27707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512C367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B2B30" w:rsidRPr="008E66D0" w14:paraId="1BE54D9F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657603C0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U01</w:t>
            </w:r>
          </w:p>
        </w:tc>
        <w:tc>
          <w:tcPr>
            <w:tcW w:w="408" w:type="dxa"/>
          </w:tcPr>
          <w:p w14:paraId="1A597A3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5B345F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98FB30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6BDC6994" w14:textId="2B0A9EAC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01CB537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EE50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75B9F649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8DACE0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D1DE7D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52DC2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80DE2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6D797A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7E0889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B2B30" w:rsidRPr="008E66D0" w14:paraId="46ACCB6F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6DF7FCA" w14:textId="2F901B73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U02</w:t>
            </w:r>
          </w:p>
        </w:tc>
        <w:tc>
          <w:tcPr>
            <w:tcW w:w="408" w:type="dxa"/>
          </w:tcPr>
          <w:p w14:paraId="0736369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5D9CA6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37839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43FA77DF" w14:textId="517604C0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7AD57FF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B9C5F9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7A2A473A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E265988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45750C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A8218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481E44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61FD65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E6E407C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B2B30" w:rsidRPr="008E66D0" w14:paraId="4C5B236F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6E053ADC" w14:textId="4A47B578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U03</w:t>
            </w:r>
          </w:p>
        </w:tc>
        <w:tc>
          <w:tcPr>
            <w:tcW w:w="408" w:type="dxa"/>
          </w:tcPr>
          <w:p w14:paraId="59B00C7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1DA5B7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0F2B25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312DCFF9" w14:textId="37A1128A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59052F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CCB5E8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42FB6DE3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6FAF9A1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EB87D6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AF2EFC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2FB761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3EE901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21AE1F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B2B30" w:rsidRPr="008E66D0" w14:paraId="5E8F52D0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5F6B3256" w14:textId="5A18CCC0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K01</w:t>
            </w:r>
          </w:p>
        </w:tc>
        <w:tc>
          <w:tcPr>
            <w:tcW w:w="408" w:type="dxa"/>
          </w:tcPr>
          <w:p w14:paraId="2E77055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7152E0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294993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57D8E7B2" w14:textId="39511B5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373D821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DB376F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42B37402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79167A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704139D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155E43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2517E7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B6C829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CDB27B6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B2B30" w:rsidRPr="008E66D0" w14:paraId="1B1A9720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673B1E2A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K02</w:t>
            </w:r>
          </w:p>
        </w:tc>
        <w:tc>
          <w:tcPr>
            <w:tcW w:w="408" w:type="dxa"/>
          </w:tcPr>
          <w:p w14:paraId="418FD59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6010DF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180B077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767D63B4" w14:textId="77929EF6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4366F47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FBE423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97642B2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70EC03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BF15207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3E4B20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0151EB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5547619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E76B56B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CB2B30" w:rsidRPr="008E66D0" w14:paraId="66D85B82" w14:textId="77777777" w:rsidTr="004E37FC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4FF098A" w14:textId="62011297" w:rsidR="00CB2B30" w:rsidRPr="008E66D0" w:rsidRDefault="00CB2B30" w:rsidP="00CB2B3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>K03</w:t>
            </w:r>
          </w:p>
        </w:tc>
        <w:tc>
          <w:tcPr>
            <w:tcW w:w="408" w:type="dxa"/>
          </w:tcPr>
          <w:p w14:paraId="371DB67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9EEE4E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2CD13A2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B1C7A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447249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12BAA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vAlign w:val="center"/>
          </w:tcPr>
          <w:p w14:paraId="71550E18" w14:textId="4EE932B6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9" w:type="dxa"/>
          </w:tcPr>
          <w:p w14:paraId="670A99F0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1CC089B2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6F2EA8" w14:textId="48E99BED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  <w:t>x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415DB753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4ED24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E4DF0E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044DF4F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DBAF87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DA3C6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4B1E97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E18064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10747C8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4F599A1F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  <w:tc>
          <w:tcPr>
            <w:tcW w:w="409" w:type="dxa"/>
          </w:tcPr>
          <w:p w14:paraId="3B7A88A1" w14:textId="77777777" w:rsidR="00CB2B30" w:rsidRPr="008E66D0" w:rsidRDefault="00CB2B30" w:rsidP="00CB2B3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7969278E" w14:textId="77777777" w:rsidR="00CB2B30" w:rsidRPr="008E66D0" w:rsidRDefault="00B20F2C" w:rsidP="00CB2B30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>Adnotacja</w:t>
      </w:r>
      <w:r w:rsidR="000657F2" w:rsidRPr="008E66D0">
        <w:rPr>
          <w:rFonts w:asciiTheme="minorHAnsi" w:hAnsiTheme="minorHAnsi" w:cstheme="minorHAnsi"/>
          <w:iCs/>
          <w:sz w:val="24"/>
          <w:szCs w:val="24"/>
        </w:rPr>
        <w:t>.</w:t>
      </w:r>
      <w:r w:rsidRPr="008E66D0">
        <w:rPr>
          <w:rFonts w:asciiTheme="minorHAnsi" w:hAnsiTheme="minorHAnsi" w:cstheme="minorHAnsi"/>
          <w:iCs/>
          <w:sz w:val="24"/>
          <w:szCs w:val="24"/>
        </w:rPr>
        <w:t xml:space="preserve"> 1: forma zajęć; 2: efekty uczenia się</w:t>
      </w:r>
    </w:p>
    <w:p w14:paraId="23590B05" w14:textId="7DBFD0EE" w:rsidR="009109EC" w:rsidRPr="008E66D0" w:rsidRDefault="00C02D1C" w:rsidP="008E66D0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8E66D0">
        <w:rPr>
          <w:rFonts w:asciiTheme="minorHAnsi" w:hAnsiTheme="minorHAnsi" w:cstheme="minorHAnsi"/>
          <w:iCs/>
          <w:sz w:val="24"/>
          <w:szCs w:val="24"/>
        </w:rPr>
        <w:t>4.5.</w:t>
      </w:r>
      <w:r w:rsidR="00906C25" w:rsidRPr="008E66D0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524"/>
        <w:gridCol w:w="8269"/>
      </w:tblGrid>
      <w:tr w:rsidR="00CB2B30" w:rsidRPr="008E66D0" w14:paraId="009D5ED9" w14:textId="77777777" w:rsidTr="008E66D0">
        <w:trPr>
          <w:trHeight w:val="28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78E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Forma zajęć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E935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Ocena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800E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Kryterium oceny</w:t>
            </w:r>
          </w:p>
        </w:tc>
      </w:tr>
      <w:tr w:rsidR="00CB2B30" w:rsidRPr="008E66D0" w14:paraId="2DC749A4" w14:textId="77777777" w:rsidTr="008E66D0">
        <w:trPr>
          <w:cantSplit/>
          <w:trHeight w:val="25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D68E742" w14:textId="25312AB6" w:rsidR="00CB2B30" w:rsidRPr="008E66D0" w:rsidRDefault="00CB2B30" w:rsidP="008E66D0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wykład (W</w:t>
            </w:r>
            <w:r w:rsidR="008E66D0">
              <w:rPr>
                <w:rFonts w:asciiTheme="minorHAnsi" w:hAnsiTheme="minorHAnsi" w:cstheme="minorHAnsi"/>
                <w:b/>
                <w:sz w:val="24"/>
                <w:szCs w:val="24"/>
              </w:rPr>
              <w:t>)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B764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427C" w14:textId="4F96A86E" w:rsidR="00CB2B30" w:rsidRPr="008E66D0" w:rsidRDefault="00620564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Zadanie projektowe zaliczone </w:t>
            </w:r>
            <w:r w:rsidR="00CB2B30" w:rsidRPr="008E66D0">
              <w:rPr>
                <w:rFonts w:asciiTheme="minorHAnsi" w:hAnsiTheme="minorHAnsi" w:cstheme="minorHAnsi"/>
                <w:sz w:val="24"/>
                <w:szCs w:val="24"/>
              </w:rPr>
              <w:t>w przedziale: 51–60%.</w:t>
            </w:r>
          </w:p>
        </w:tc>
      </w:tr>
      <w:tr w:rsidR="00CB2B30" w:rsidRPr="008E66D0" w14:paraId="45357427" w14:textId="77777777" w:rsidTr="008E66D0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0F411" w14:textId="77777777" w:rsidR="00CB2B30" w:rsidRPr="008E66D0" w:rsidRDefault="00CB2B30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01B3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3,5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FB7B" w14:textId="6B5D55C1" w:rsidR="00CB2B30" w:rsidRPr="008E66D0" w:rsidRDefault="00620564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Zadanie projektowe zaliczone </w:t>
            </w:r>
            <w:r w:rsidR="00CB2B30" w:rsidRPr="008E66D0">
              <w:rPr>
                <w:rFonts w:asciiTheme="minorHAnsi" w:hAnsiTheme="minorHAnsi" w:cstheme="minorHAnsi"/>
                <w:sz w:val="24"/>
                <w:szCs w:val="24"/>
              </w:rPr>
              <w:t>w przedziale: 61–70%.</w:t>
            </w:r>
          </w:p>
        </w:tc>
      </w:tr>
      <w:tr w:rsidR="00CB2B30" w:rsidRPr="008E66D0" w14:paraId="3D8BF17E" w14:textId="77777777" w:rsidTr="008E66D0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5C72C" w14:textId="77777777" w:rsidR="00CB2B30" w:rsidRPr="008E66D0" w:rsidRDefault="00CB2B30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B602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2818" w14:textId="7CF56052" w:rsidR="00CB2B30" w:rsidRPr="008E66D0" w:rsidRDefault="00620564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Zadanie projektowe zaliczone </w:t>
            </w:r>
            <w:r w:rsidR="00CB2B30"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w przedziale: 71–80% + aktywność na zajęciach </w:t>
            </w:r>
          </w:p>
        </w:tc>
      </w:tr>
      <w:tr w:rsidR="00CB2B30" w:rsidRPr="008E66D0" w14:paraId="10C59ACC" w14:textId="77777777" w:rsidTr="008E66D0">
        <w:trPr>
          <w:trHeight w:val="255"/>
        </w:trPr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C4145" w14:textId="77777777" w:rsidR="00CB2B30" w:rsidRPr="008E66D0" w:rsidRDefault="00CB2B30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CD62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4,5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EFDD" w14:textId="5E9EA34E" w:rsidR="00CB2B30" w:rsidRPr="008E66D0" w:rsidRDefault="00620564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Zadanie projektowe zaliczone </w:t>
            </w:r>
            <w:r w:rsidR="00CB2B30"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w przedziale: 81–90% + aktywność na zajęciach </w:t>
            </w:r>
          </w:p>
        </w:tc>
      </w:tr>
      <w:tr w:rsidR="00CB2B30" w:rsidRPr="008E66D0" w14:paraId="274A62D3" w14:textId="77777777" w:rsidTr="008E66D0">
        <w:trPr>
          <w:trHeight w:val="325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4FB7" w14:textId="77777777" w:rsidR="00CB2B30" w:rsidRPr="008E66D0" w:rsidRDefault="00CB2B30" w:rsidP="00A51DD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DD85" w14:textId="77777777" w:rsidR="00CB2B30" w:rsidRPr="008E66D0" w:rsidRDefault="00CB2B3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2071" w14:textId="04FD1AAF" w:rsidR="00CB2B30" w:rsidRPr="008E66D0" w:rsidRDefault="00620564" w:rsidP="00A51DD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sz w:val="24"/>
                <w:szCs w:val="24"/>
              </w:rPr>
              <w:t xml:space="preserve">Zadanie projektowe zaliczone </w:t>
            </w:r>
            <w:r w:rsidR="00CB2B30" w:rsidRPr="008E66D0">
              <w:rPr>
                <w:rFonts w:asciiTheme="minorHAnsi" w:hAnsiTheme="minorHAnsi" w:cstheme="minorHAnsi"/>
                <w:sz w:val="24"/>
                <w:szCs w:val="24"/>
              </w:rPr>
              <w:t>w przedziale: 91–100% + aktywność na zajęciach</w:t>
            </w:r>
          </w:p>
        </w:tc>
      </w:tr>
    </w:tbl>
    <w:p w14:paraId="7C6F38AE" w14:textId="77777777" w:rsidR="00C02D1C" w:rsidRPr="008E66D0" w:rsidRDefault="00C02D1C" w:rsidP="008E66D0">
      <w:pPr>
        <w:widowControl/>
        <w:autoSpaceDE/>
        <w:autoSpaceDN/>
        <w:rPr>
          <w:rFonts w:asciiTheme="minorHAnsi" w:hAnsiTheme="minorHAnsi" w:cstheme="minorHAnsi"/>
          <w:b/>
          <w:sz w:val="24"/>
          <w:szCs w:val="24"/>
        </w:rPr>
      </w:pPr>
    </w:p>
    <w:p w14:paraId="5A30B142" w14:textId="64B538CE" w:rsidR="00C02D1C" w:rsidRPr="008E66D0" w:rsidRDefault="00C02D1C" w:rsidP="008E66D0">
      <w:pPr>
        <w:pStyle w:val="Akapitzlist"/>
        <w:widowControl/>
        <w:autoSpaceDE/>
        <w:autoSpaceDN/>
        <w:ind w:left="360" w:firstLine="0"/>
        <w:rPr>
          <w:rFonts w:asciiTheme="minorHAnsi" w:hAnsiTheme="minorHAnsi" w:cstheme="minorHAnsi"/>
          <w:b/>
          <w:sz w:val="24"/>
          <w:szCs w:val="24"/>
        </w:rPr>
      </w:pPr>
      <w:r w:rsidRPr="008E66D0">
        <w:rPr>
          <w:rFonts w:asciiTheme="minorHAnsi" w:hAnsiTheme="minorHAnsi" w:cstheme="minorHAnsi"/>
          <w:b/>
          <w:sz w:val="24"/>
          <w:szCs w:val="24"/>
        </w:rPr>
        <w:t>5.</w:t>
      </w:r>
      <w:r w:rsidR="001F3819" w:rsidRPr="008E66D0">
        <w:rPr>
          <w:rFonts w:asciiTheme="minorHAnsi" w:hAnsiTheme="minorHAnsi" w:cstheme="minorHAnsi"/>
          <w:b/>
          <w:sz w:val="24"/>
          <w:szCs w:val="24"/>
        </w:rPr>
        <w:t>BILANS PUNKTÓW ECTS – NAKŁAD PRACY STUDENTA</w:t>
      </w:r>
    </w:p>
    <w:tbl>
      <w:tblPr>
        <w:tblW w:w="8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29"/>
        <w:gridCol w:w="1476"/>
      </w:tblGrid>
      <w:tr w:rsidR="008E66D0" w:rsidRPr="008E66D0" w14:paraId="4D7E86A4" w14:textId="77777777" w:rsidTr="008E66D0">
        <w:trPr>
          <w:trHeight w:val="987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420A" w14:textId="77777777" w:rsidR="008E66D0" w:rsidRPr="008E66D0" w:rsidRDefault="008E66D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Kategoria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FB96D" w14:textId="77777777" w:rsidR="008E66D0" w:rsidRPr="008E66D0" w:rsidRDefault="008E66D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Obciążenie studenta</w:t>
            </w:r>
          </w:p>
          <w:p w14:paraId="11096677" w14:textId="77777777" w:rsidR="008E66D0" w:rsidRPr="008E66D0" w:rsidRDefault="008E66D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Studia</w:t>
            </w:r>
          </w:p>
          <w:p w14:paraId="77A51FFF" w14:textId="30AC8ADE" w:rsidR="008E66D0" w:rsidRPr="008E66D0" w:rsidRDefault="008E66D0" w:rsidP="00A51DD2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66D0">
              <w:rPr>
                <w:rFonts w:asciiTheme="minorHAnsi" w:hAnsiTheme="minorHAnsi" w:cstheme="minorHAnsi"/>
                <w:b/>
                <w:sz w:val="24"/>
                <w:szCs w:val="24"/>
              </w:rPr>
              <w:t>stacjonarne</w:t>
            </w:r>
          </w:p>
        </w:tc>
      </w:tr>
      <w:tr w:rsidR="008E66D0" w:rsidRPr="007E5F3E" w14:paraId="70C8CE64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0C9809" w14:textId="77777777" w:rsidR="008E66D0" w:rsidRPr="007E5F3E" w:rsidRDefault="008E66D0" w:rsidP="00A51DD2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LICZBA GODZIN REALIZOWANYCH PRZY BEZPOŚREDNIM UDZIALE NAUCZYCIELA /GODZINY 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179DE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30</w:t>
            </w:r>
          </w:p>
        </w:tc>
      </w:tr>
      <w:tr w:rsidR="008E66D0" w:rsidRPr="007E5F3E" w14:paraId="6D5EC78E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CAF6" w14:textId="0065DC71" w:rsidR="008E66D0" w:rsidRPr="007E5F3E" w:rsidRDefault="008E66D0" w:rsidP="00A51DD2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Udział w wykładach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2A4B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30</w:t>
            </w:r>
          </w:p>
        </w:tc>
      </w:tr>
      <w:tr w:rsidR="008E66D0" w:rsidRPr="007E5F3E" w14:paraId="153DB1A4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81A8FDD" w14:textId="77777777" w:rsidR="008E66D0" w:rsidRPr="007E5F3E" w:rsidRDefault="008E66D0" w:rsidP="00A51DD2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SAMODZIELNA PRACA STUDENTA /GODZINY NIEKONTAKTOWE/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E0E0619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45</w:t>
            </w:r>
          </w:p>
        </w:tc>
      </w:tr>
      <w:tr w:rsidR="008E66D0" w:rsidRPr="007E5F3E" w14:paraId="670A15D8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9C38" w14:textId="5EC68276" w:rsidR="008E66D0" w:rsidRPr="007E5F3E" w:rsidRDefault="008E66D0" w:rsidP="00A51DD2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Przygotowanie do wykładu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00A9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10</w:t>
            </w:r>
          </w:p>
        </w:tc>
      </w:tr>
      <w:tr w:rsidR="008E66D0" w:rsidRPr="007E5F3E" w14:paraId="0A238815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4ED3E" w14:textId="65326211" w:rsidR="008E66D0" w:rsidRPr="007E5F3E" w:rsidRDefault="008E66D0" w:rsidP="00A51DD2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Przygotowanie do </w:t>
            </w:r>
            <w:r w:rsidR="00511461">
              <w:rPr>
                <w:rFonts w:asciiTheme="minorHAnsi" w:hAnsiTheme="minorHAnsi" w:cstheme="minorHAnsi"/>
                <w:iCs/>
                <w:sz w:val="24"/>
                <w:szCs w:val="24"/>
              </w:rPr>
              <w:t>zadania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1AF9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15</w:t>
            </w:r>
          </w:p>
        </w:tc>
      </w:tr>
      <w:tr w:rsidR="008E66D0" w:rsidRPr="007E5F3E" w14:paraId="71DF0F81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495A" w14:textId="25119CE6" w:rsidR="008E66D0" w:rsidRPr="007E5F3E" w:rsidRDefault="008E66D0" w:rsidP="00A51DD2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Zebranie materiałów</w:t>
            </w:r>
            <w:r w:rsidR="00511461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, </w:t>
            </w: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kwerenda internetowa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AC40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iCs/>
                <w:sz w:val="24"/>
                <w:szCs w:val="24"/>
              </w:rPr>
              <w:t>20</w:t>
            </w:r>
          </w:p>
        </w:tc>
      </w:tr>
      <w:tr w:rsidR="008E66D0" w:rsidRPr="007E5F3E" w14:paraId="1DBED251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562BD34" w14:textId="77777777" w:rsidR="008E66D0" w:rsidRPr="007E5F3E" w:rsidRDefault="008E66D0" w:rsidP="00A51DD2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ŁĄCZNA LICZBA GODZIN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80138C1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75</w:t>
            </w:r>
          </w:p>
        </w:tc>
      </w:tr>
      <w:tr w:rsidR="008E66D0" w:rsidRPr="007E5F3E" w14:paraId="4A906442" w14:textId="77777777" w:rsidTr="008E66D0">
        <w:trPr>
          <w:trHeight w:val="284"/>
        </w:trPr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C971F7A" w14:textId="53EE4DF7" w:rsidR="008E66D0" w:rsidRPr="007E5F3E" w:rsidRDefault="008E66D0" w:rsidP="00A51DD2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PUNKTY ECTS za przedmiot (zajęcia)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C9F720D" w14:textId="77777777" w:rsidR="008E66D0" w:rsidRPr="007E5F3E" w:rsidRDefault="008E66D0" w:rsidP="00A51DD2">
            <w:pPr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7E5F3E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3</w:t>
            </w:r>
          </w:p>
        </w:tc>
      </w:tr>
    </w:tbl>
    <w:p w14:paraId="15DA17A4" w14:textId="77777777" w:rsidR="001F3819" w:rsidRPr="007E5F3E" w:rsidRDefault="001F3819" w:rsidP="001F3819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theme="minorHAnsi"/>
          <w:iCs/>
          <w:sz w:val="24"/>
          <w:szCs w:val="24"/>
        </w:rPr>
      </w:pPr>
    </w:p>
    <w:p w14:paraId="6AC9ABDE" w14:textId="478FD2A3" w:rsidR="001F3819" w:rsidRPr="007E5F3E" w:rsidRDefault="001F3819" w:rsidP="001F3819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theme="minorHAnsi"/>
          <w:iCs/>
          <w:sz w:val="24"/>
          <w:szCs w:val="24"/>
          <w:lang w:val="pl-PL"/>
        </w:rPr>
      </w:pPr>
      <w:r w:rsidRPr="007E5F3E">
        <w:rPr>
          <w:rFonts w:asciiTheme="minorHAnsi" w:hAnsiTheme="minorHAnsi" w:cstheme="minorHAnsi"/>
          <w:b/>
          <w:iCs/>
          <w:sz w:val="24"/>
          <w:szCs w:val="24"/>
          <w:lang w:val="pl-PL"/>
        </w:rPr>
        <w:t>Przyjmuję do realizacji</w:t>
      </w:r>
      <w:r w:rsidR="007E5F3E">
        <w:rPr>
          <w:rFonts w:asciiTheme="minorHAnsi" w:hAnsiTheme="minorHAnsi" w:cstheme="minorHAnsi"/>
          <w:iCs/>
          <w:sz w:val="24"/>
          <w:szCs w:val="24"/>
          <w:lang w:val="pl-PL"/>
        </w:rPr>
        <w:t xml:space="preserve"> </w:t>
      </w:r>
      <w:r w:rsidRPr="007E5F3E">
        <w:rPr>
          <w:rFonts w:asciiTheme="minorHAnsi" w:hAnsiTheme="minorHAnsi" w:cstheme="minorHAnsi"/>
          <w:iCs/>
          <w:sz w:val="24"/>
          <w:szCs w:val="24"/>
          <w:lang w:val="pl-PL"/>
        </w:rPr>
        <w:t xml:space="preserve">(data i czytelne  podpisy osób prowadzących przedmiot </w:t>
      </w:r>
      <w:r w:rsidR="00740928" w:rsidRPr="007E5F3E">
        <w:rPr>
          <w:rFonts w:asciiTheme="minorHAnsi" w:hAnsiTheme="minorHAnsi" w:cstheme="minorHAnsi"/>
          <w:iCs/>
          <w:sz w:val="24"/>
          <w:szCs w:val="24"/>
          <w:lang w:val="pl-PL"/>
        </w:rPr>
        <w:t xml:space="preserve">(zajęcia) </w:t>
      </w:r>
      <w:r w:rsidRPr="007E5F3E">
        <w:rPr>
          <w:rFonts w:asciiTheme="minorHAnsi" w:hAnsiTheme="minorHAnsi" w:cstheme="minorHAnsi"/>
          <w:iCs/>
          <w:sz w:val="24"/>
          <w:szCs w:val="24"/>
          <w:lang w:val="pl-PL"/>
        </w:rPr>
        <w:t>w danym roku akademickim)</w:t>
      </w:r>
    </w:p>
    <w:p w14:paraId="55D353D1" w14:textId="77777777" w:rsidR="001F3819" w:rsidRPr="007E5F3E" w:rsidRDefault="001F3819" w:rsidP="001F3819">
      <w:pPr>
        <w:pStyle w:val="Bodytext30"/>
        <w:shd w:val="clear" w:color="auto" w:fill="auto"/>
        <w:tabs>
          <w:tab w:val="left" w:pos="655"/>
        </w:tabs>
        <w:spacing w:before="0" w:line="240" w:lineRule="auto"/>
        <w:ind w:right="20" w:firstLine="0"/>
        <w:rPr>
          <w:rFonts w:asciiTheme="minorHAnsi" w:hAnsiTheme="minorHAnsi" w:cstheme="minorHAnsi"/>
          <w:iCs/>
          <w:sz w:val="24"/>
          <w:szCs w:val="24"/>
          <w:lang w:val="pl-PL"/>
        </w:rPr>
      </w:pPr>
    </w:p>
    <w:p w14:paraId="349311F0" w14:textId="5FE56250" w:rsidR="00896E3C" w:rsidRPr="008E66D0" w:rsidRDefault="00896E3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896E3C" w:rsidRPr="008E66D0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1473383"/>
    <w:multiLevelType w:val="multilevel"/>
    <w:tmpl w:val="9F60D2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5F45EB"/>
    <w:multiLevelType w:val="hybridMultilevel"/>
    <w:tmpl w:val="257C4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1286081"/>
    <w:multiLevelType w:val="hybridMultilevel"/>
    <w:tmpl w:val="22662F02"/>
    <w:lvl w:ilvl="0" w:tplc="D6D89A8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B6F1768"/>
    <w:multiLevelType w:val="multilevel"/>
    <w:tmpl w:val="437A1B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2B5962"/>
    <w:multiLevelType w:val="multilevel"/>
    <w:tmpl w:val="AA9EFC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246604"/>
    <w:multiLevelType w:val="multilevel"/>
    <w:tmpl w:val="75A832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1" w15:restartNumberingAfterBreak="0">
    <w:nsid w:val="3B8645A1"/>
    <w:multiLevelType w:val="multilevel"/>
    <w:tmpl w:val="8FDA1314"/>
    <w:styleLink w:val="Biecalista1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2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0054B49"/>
    <w:multiLevelType w:val="multilevel"/>
    <w:tmpl w:val="DEECA5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6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3E2E9E"/>
    <w:multiLevelType w:val="multilevel"/>
    <w:tmpl w:val="04150025"/>
    <w:styleLink w:val="Biecalista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2" w15:restartNumberingAfterBreak="0">
    <w:nsid w:val="4DCF5462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51340A5B"/>
    <w:multiLevelType w:val="multilevel"/>
    <w:tmpl w:val="F91C331E"/>
    <w:styleLink w:val="Biecalista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59B8276E"/>
    <w:multiLevelType w:val="multilevel"/>
    <w:tmpl w:val="3B5479E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6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233740664">
    <w:abstractNumId w:val="43"/>
  </w:num>
  <w:num w:numId="2" w16cid:durableId="1387877600">
    <w:abstractNumId w:val="7"/>
  </w:num>
  <w:num w:numId="3" w16cid:durableId="216210387">
    <w:abstractNumId w:val="25"/>
  </w:num>
  <w:num w:numId="4" w16cid:durableId="400179387">
    <w:abstractNumId w:val="44"/>
  </w:num>
  <w:num w:numId="5" w16cid:durableId="1460102752">
    <w:abstractNumId w:val="3"/>
  </w:num>
  <w:num w:numId="6" w16cid:durableId="874082218">
    <w:abstractNumId w:val="42"/>
  </w:num>
  <w:num w:numId="7" w16cid:durableId="1844202566">
    <w:abstractNumId w:val="13"/>
  </w:num>
  <w:num w:numId="8" w16cid:durableId="1443187450">
    <w:abstractNumId w:val="24"/>
  </w:num>
  <w:num w:numId="9" w16cid:durableId="587423004">
    <w:abstractNumId w:val="10"/>
  </w:num>
  <w:num w:numId="10" w16cid:durableId="531845998">
    <w:abstractNumId w:val="34"/>
  </w:num>
  <w:num w:numId="11" w16cid:durableId="1486630185">
    <w:abstractNumId w:val="35"/>
  </w:num>
  <w:num w:numId="12" w16cid:durableId="175316875">
    <w:abstractNumId w:val="41"/>
  </w:num>
  <w:num w:numId="13" w16cid:durableId="762923137">
    <w:abstractNumId w:val="15"/>
  </w:num>
  <w:num w:numId="14" w16cid:durableId="1923493275">
    <w:abstractNumId w:val="38"/>
  </w:num>
  <w:num w:numId="15" w16cid:durableId="55444796">
    <w:abstractNumId w:val="40"/>
  </w:num>
  <w:num w:numId="16" w16cid:durableId="1121222211">
    <w:abstractNumId w:val="39"/>
  </w:num>
  <w:num w:numId="17" w16cid:durableId="1065450246">
    <w:abstractNumId w:val="28"/>
  </w:num>
  <w:num w:numId="18" w16cid:durableId="1958488901">
    <w:abstractNumId w:val="12"/>
  </w:num>
  <w:num w:numId="19" w16cid:durableId="1334336489">
    <w:abstractNumId w:val="16"/>
  </w:num>
  <w:num w:numId="20" w16cid:durableId="1200632884">
    <w:abstractNumId w:val="2"/>
  </w:num>
  <w:num w:numId="21" w16cid:durableId="1437288329">
    <w:abstractNumId w:val="29"/>
  </w:num>
  <w:num w:numId="22" w16cid:durableId="1495951164">
    <w:abstractNumId w:val="31"/>
  </w:num>
  <w:num w:numId="23" w16cid:durableId="1673218576">
    <w:abstractNumId w:val="0"/>
  </w:num>
  <w:num w:numId="24" w16cid:durableId="2043745510">
    <w:abstractNumId w:val="45"/>
  </w:num>
  <w:num w:numId="25" w16cid:durableId="953942545">
    <w:abstractNumId w:val="14"/>
  </w:num>
  <w:num w:numId="26" w16cid:durableId="653266344">
    <w:abstractNumId w:val="26"/>
  </w:num>
  <w:num w:numId="27" w16cid:durableId="2100909696">
    <w:abstractNumId w:val="46"/>
  </w:num>
  <w:num w:numId="28" w16cid:durableId="196815608">
    <w:abstractNumId w:val="17"/>
  </w:num>
  <w:num w:numId="29" w16cid:durableId="99617260">
    <w:abstractNumId w:val="37"/>
  </w:num>
  <w:num w:numId="30" w16cid:durableId="1619602553">
    <w:abstractNumId w:val="9"/>
  </w:num>
  <w:num w:numId="31" w16cid:durableId="500120481">
    <w:abstractNumId w:val="22"/>
  </w:num>
  <w:num w:numId="32" w16cid:durableId="466583348">
    <w:abstractNumId w:val="30"/>
  </w:num>
  <w:num w:numId="33" w16cid:durableId="1869832812">
    <w:abstractNumId w:val="5"/>
  </w:num>
  <w:num w:numId="34" w16cid:durableId="1647933318">
    <w:abstractNumId w:val="19"/>
  </w:num>
  <w:num w:numId="35" w16cid:durableId="2143496244">
    <w:abstractNumId w:val="11"/>
  </w:num>
  <w:num w:numId="36" w16cid:durableId="288627976">
    <w:abstractNumId w:val="36"/>
  </w:num>
  <w:num w:numId="37" w16cid:durableId="240338281">
    <w:abstractNumId w:val="4"/>
  </w:num>
  <w:num w:numId="38" w16cid:durableId="2095740901">
    <w:abstractNumId w:val="32"/>
  </w:num>
  <w:num w:numId="39" w16cid:durableId="1841508667">
    <w:abstractNumId w:val="21"/>
  </w:num>
  <w:num w:numId="40" w16cid:durableId="297565025">
    <w:abstractNumId w:val="27"/>
  </w:num>
  <w:num w:numId="41" w16cid:durableId="1709797506">
    <w:abstractNumId w:val="33"/>
  </w:num>
  <w:num w:numId="42" w16cid:durableId="269238962">
    <w:abstractNumId w:val="8"/>
  </w:num>
  <w:num w:numId="43" w16cid:durableId="741877061">
    <w:abstractNumId w:val="18"/>
  </w:num>
  <w:num w:numId="44" w16cid:durableId="151681541">
    <w:abstractNumId w:val="1"/>
  </w:num>
  <w:num w:numId="45" w16cid:durableId="1766002091">
    <w:abstractNumId w:val="6"/>
  </w:num>
  <w:num w:numId="46" w16cid:durableId="699208875">
    <w:abstractNumId w:val="20"/>
  </w:num>
  <w:num w:numId="47" w16cid:durableId="2843149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00DE"/>
    <w:rsid w:val="00104F8D"/>
    <w:rsid w:val="0011049C"/>
    <w:rsid w:val="001106DC"/>
    <w:rsid w:val="001373A5"/>
    <w:rsid w:val="00145EC7"/>
    <w:rsid w:val="001B3DE3"/>
    <w:rsid w:val="001D18A7"/>
    <w:rsid w:val="001D511D"/>
    <w:rsid w:val="001E0ADE"/>
    <w:rsid w:val="001E7B5A"/>
    <w:rsid w:val="001F3819"/>
    <w:rsid w:val="002401BA"/>
    <w:rsid w:val="0027397F"/>
    <w:rsid w:val="00276294"/>
    <w:rsid w:val="002F1835"/>
    <w:rsid w:val="0034602B"/>
    <w:rsid w:val="003622B2"/>
    <w:rsid w:val="00363F81"/>
    <w:rsid w:val="0037138C"/>
    <w:rsid w:val="003B55C2"/>
    <w:rsid w:val="003B6F34"/>
    <w:rsid w:val="003D5C56"/>
    <w:rsid w:val="003E0703"/>
    <w:rsid w:val="003F6A8D"/>
    <w:rsid w:val="00402BCD"/>
    <w:rsid w:val="00406793"/>
    <w:rsid w:val="00421C9E"/>
    <w:rsid w:val="00423D2F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11461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0564"/>
    <w:rsid w:val="00625795"/>
    <w:rsid w:val="00654EA0"/>
    <w:rsid w:val="00667F0E"/>
    <w:rsid w:val="0067260F"/>
    <w:rsid w:val="00673135"/>
    <w:rsid w:val="006A0C6B"/>
    <w:rsid w:val="006C5000"/>
    <w:rsid w:val="006D764F"/>
    <w:rsid w:val="006E60C3"/>
    <w:rsid w:val="006F029C"/>
    <w:rsid w:val="00701459"/>
    <w:rsid w:val="00725F8A"/>
    <w:rsid w:val="0074054A"/>
    <w:rsid w:val="00740928"/>
    <w:rsid w:val="00775AF1"/>
    <w:rsid w:val="007A68F0"/>
    <w:rsid w:val="007B605E"/>
    <w:rsid w:val="007C3DBD"/>
    <w:rsid w:val="007E5F3E"/>
    <w:rsid w:val="007E6874"/>
    <w:rsid w:val="00834C51"/>
    <w:rsid w:val="00862E0A"/>
    <w:rsid w:val="00882CE1"/>
    <w:rsid w:val="00890DA9"/>
    <w:rsid w:val="00896E3C"/>
    <w:rsid w:val="008B336A"/>
    <w:rsid w:val="008E66D0"/>
    <w:rsid w:val="00906C25"/>
    <w:rsid w:val="009109EC"/>
    <w:rsid w:val="00913ECD"/>
    <w:rsid w:val="00937B44"/>
    <w:rsid w:val="00952870"/>
    <w:rsid w:val="0095606D"/>
    <w:rsid w:val="00957188"/>
    <w:rsid w:val="0096003D"/>
    <w:rsid w:val="009C5192"/>
    <w:rsid w:val="009D2D35"/>
    <w:rsid w:val="009D3E96"/>
    <w:rsid w:val="009D44FA"/>
    <w:rsid w:val="00A149BE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02D1C"/>
    <w:rsid w:val="00C1154E"/>
    <w:rsid w:val="00C14619"/>
    <w:rsid w:val="00C51D09"/>
    <w:rsid w:val="00C62B71"/>
    <w:rsid w:val="00C74615"/>
    <w:rsid w:val="00CA3616"/>
    <w:rsid w:val="00CB2B30"/>
    <w:rsid w:val="00CB604E"/>
    <w:rsid w:val="00CD60D3"/>
    <w:rsid w:val="00CF48D1"/>
    <w:rsid w:val="00D05AB2"/>
    <w:rsid w:val="00D519D0"/>
    <w:rsid w:val="00D74F3C"/>
    <w:rsid w:val="00D85EF3"/>
    <w:rsid w:val="00D864ED"/>
    <w:rsid w:val="00D938BC"/>
    <w:rsid w:val="00DA28D5"/>
    <w:rsid w:val="00DB5D67"/>
    <w:rsid w:val="00DD65E8"/>
    <w:rsid w:val="00DE1F53"/>
    <w:rsid w:val="00DF0F81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1385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F0F8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F0F81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numbering" w:customStyle="1" w:styleId="Biecalista1">
    <w:name w:val="Bieżąca lista1"/>
    <w:uiPriority w:val="99"/>
    <w:rsid w:val="00DF0F81"/>
    <w:pPr>
      <w:numPr>
        <w:numId w:val="39"/>
      </w:numPr>
    </w:pPr>
  </w:style>
  <w:style w:type="numbering" w:customStyle="1" w:styleId="Biecalista2">
    <w:name w:val="Bieżąca lista2"/>
    <w:uiPriority w:val="99"/>
    <w:rsid w:val="00DF0F81"/>
    <w:pPr>
      <w:numPr>
        <w:numId w:val="40"/>
      </w:numPr>
    </w:pPr>
  </w:style>
  <w:style w:type="numbering" w:customStyle="1" w:styleId="Biecalista3">
    <w:name w:val="Bieżąca lista3"/>
    <w:uiPriority w:val="99"/>
    <w:rsid w:val="00DF0F81"/>
    <w:pPr>
      <w:numPr>
        <w:numId w:val="41"/>
      </w:numPr>
    </w:pPr>
  </w:style>
  <w:style w:type="character" w:customStyle="1" w:styleId="Bodytext3">
    <w:name w:val="Body text (3)_"/>
    <w:link w:val="Bodytext30"/>
    <w:rsid w:val="001F3819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30">
    <w:name w:val="Body text (3)"/>
    <w:basedOn w:val="Normalny"/>
    <w:link w:val="Bodytext3"/>
    <w:rsid w:val="001F3819"/>
    <w:pPr>
      <w:widowControl/>
      <w:shd w:val="clear" w:color="auto" w:fill="FFFFFF"/>
      <w:autoSpaceDE/>
      <w:autoSpaceDN/>
      <w:spacing w:before="120" w:line="293" w:lineRule="exact"/>
      <w:ind w:hanging="420"/>
      <w:jc w:val="both"/>
    </w:pPr>
    <w:rPr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78AE7-F8D4-47E3-AFCA-F7F76A9C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747</Words>
  <Characters>4973</Characters>
  <Application>Microsoft Office Word</Application>
  <DocSecurity>0</DocSecurity>
  <Lines>382</Lines>
  <Paragraphs>204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10</cp:revision>
  <cp:lastPrinted>2025-09-12T11:22:00Z</cp:lastPrinted>
  <dcterms:created xsi:type="dcterms:W3CDTF">2025-10-30T09:18:00Z</dcterms:created>
  <dcterms:modified xsi:type="dcterms:W3CDTF">2026-01-11T12:55:00Z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