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3A6544" w:rsidRDefault="003B6F34" w:rsidP="00A5532D">
      <w:pPr>
        <w:pStyle w:val="Nagwek1"/>
        <w:spacing w:after="360" w:line="276" w:lineRule="auto"/>
        <w:jc w:val="center"/>
        <w:rPr>
          <w:rFonts w:ascii="Calibri" w:hAnsi="Calibri" w:cs="Calibri"/>
          <w:b/>
          <w:bCs/>
          <w:iCs/>
          <w:color w:val="auto"/>
          <w:sz w:val="24"/>
          <w:szCs w:val="24"/>
        </w:rPr>
      </w:pPr>
      <w:r w:rsidRPr="003A6544">
        <w:rPr>
          <w:rFonts w:ascii="Calibri" w:hAnsi="Calibri" w:cs="Calibri"/>
          <w:b/>
          <w:bCs/>
          <w:iCs/>
          <w:color w:val="auto"/>
          <w:sz w:val="24"/>
          <w:szCs w:val="24"/>
        </w:rPr>
        <w:t xml:space="preserve">KARTA </w:t>
      </w:r>
      <w:r w:rsidR="00BE67AE" w:rsidRPr="003A6544">
        <w:rPr>
          <w:rFonts w:ascii="Calibri" w:hAnsi="Calibri" w:cs="Calibri"/>
          <w:b/>
          <w:bCs/>
          <w:iCs/>
          <w:color w:val="auto"/>
          <w:sz w:val="24"/>
          <w:szCs w:val="24"/>
        </w:rPr>
        <w:t>P</w:t>
      </w:r>
      <w:r w:rsidRPr="003A6544">
        <w:rPr>
          <w:rFonts w:ascii="Calibri" w:hAnsi="Calibri" w:cs="Calibri"/>
          <w:b/>
          <w:bCs/>
          <w:iCs/>
          <w:color w:val="auto"/>
          <w:sz w:val="24"/>
          <w:szCs w:val="24"/>
        </w:rPr>
        <w:t>RZEDMIOTU</w:t>
      </w:r>
      <w:r w:rsidR="00654EA0" w:rsidRPr="003A6544">
        <w:rPr>
          <w:rFonts w:ascii="Calibri" w:hAnsi="Calibri" w:cs="Calibri"/>
          <w:b/>
          <w:bCs/>
          <w:iCs/>
          <w:color w:val="auto"/>
          <w:sz w:val="24"/>
          <w:szCs w:val="24"/>
        </w:rPr>
        <w:t xml:space="preserve"> (ZAJĘĆ)</w:t>
      </w:r>
    </w:p>
    <w:p w14:paraId="6B866D7F" w14:textId="77777777" w:rsidR="003024E3" w:rsidRDefault="00363F81" w:rsidP="003024E3">
      <w:pPr>
        <w:pStyle w:val="Tekstpodstawowy"/>
        <w:tabs>
          <w:tab w:val="left" w:leader="dot" w:pos="10065"/>
        </w:tabs>
        <w:spacing w:before="240" w:after="240" w:line="276" w:lineRule="auto"/>
        <w:rPr>
          <w:rFonts w:ascii="Calibri" w:hAnsi="Calibri" w:cs="Calibri"/>
          <w:sz w:val="24"/>
          <w:szCs w:val="24"/>
        </w:rPr>
      </w:pPr>
      <w:r w:rsidRPr="003A6544">
        <w:rPr>
          <w:rFonts w:ascii="Calibri" w:hAnsi="Calibri" w:cs="Calibri"/>
          <w:iCs/>
          <w:sz w:val="24"/>
          <w:szCs w:val="24"/>
        </w:rPr>
        <w:t xml:space="preserve">Kod przedmiotu (zajęć): </w:t>
      </w:r>
      <w:r w:rsidR="00276CEB" w:rsidRPr="003A6544">
        <w:rPr>
          <w:rFonts w:ascii="Calibri" w:hAnsi="Calibri" w:cs="Calibri"/>
          <w:sz w:val="24"/>
          <w:szCs w:val="24"/>
        </w:rPr>
        <w:t>0232.5.LOG.D.SIOPDT</w:t>
      </w:r>
    </w:p>
    <w:p w14:paraId="7F73393B" w14:textId="752019B0" w:rsidR="00276CEB" w:rsidRPr="003024E3" w:rsidRDefault="004838B3" w:rsidP="003024E3">
      <w:pPr>
        <w:pStyle w:val="Tekstpodstawowy"/>
        <w:tabs>
          <w:tab w:val="left" w:leader="dot" w:pos="10065"/>
        </w:tabs>
        <w:spacing w:before="240" w:after="240" w:line="276" w:lineRule="auto"/>
        <w:rPr>
          <w:rFonts w:ascii="Calibri" w:hAnsi="Calibri" w:cs="Calibri"/>
          <w:iCs/>
          <w:sz w:val="24"/>
          <w:szCs w:val="24"/>
        </w:rPr>
      </w:pPr>
      <w:r w:rsidRPr="003A6544">
        <w:rPr>
          <w:rFonts w:ascii="Calibri" w:hAnsi="Calibri" w:cs="Calibri"/>
          <w:iCs/>
          <w:sz w:val="24"/>
          <w:szCs w:val="24"/>
        </w:rPr>
        <w:t xml:space="preserve">Nazwa przedmiotu </w:t>
      </w:r>
      <w:bookmarkStart w:id="0" w:name="_Hlk210305669"/>
      <w:r w:rsidRPr="003A6544">
        <w:rPr>
          <w:rFonts w:ascii="Calibri" w:hAnsi="Calibri" w:cs="Calibri"/>
          <w:iCs/>
          <w:sz w:val="24"/>
          <w:szCs w:val="24"/>
        </w:rPr>
        <w:t xml:space="preserve">(zajęć) </w:t>
      </w:r>
      <w:bookmarkEnd w:id="0"/>
      <w:r w:rsidRPr="003A6544">
        <w:rPr>
          <w:rFonts w:ascii="Calibri" w:hAnsi="Calibri" w:cs="Calibri"/>
          <w:iCs/>
          <w:sz w:val="24"/>
          <w:szCs w:val="24"/>
        </w:rPr>
        <w:t xml:space="preserve">w języku polskim: </w:t>
      </w:r>
      <w:r w:rsidR="00276CEB" w:rsidRPr="00176886">
        <w:rPr>
          <w:rFonts w:ascii="Calibri" w:hAnsi="Calibri" w:cs="Calibri"/>
          <w:sz w:val="24"/>
          <w:szCs w:val="24"/>
        </w:rPr>
        <w:t>Struktura i organizacja procesu diagnostyczno-terapeutycznego</w:t>
      </w:r>
    </w:p>
    <w:p w14:paraId="274BA5FF" w14:textId="2836C439" w:rsidR="004838B3" w:rsidRPr="00176886" w:rsidRDefault="004838B3" w:rsidP="00176886">
      <w:pPr>
        <w:rPr>
          <w:rFonts w:ascii="Calibri" w:hAnsi="Calibri" w:cs="Calibri"/>
          <w:sz w:val="24"/>
          <w:szCs w:val="24"/>
          <w:lang w:val="en-US"/>
        </w:rPr>
      </w:pPr>
      <w:r w:rsidRPr="003A6544">
        <w:rPr>
          <w:rFonts w:ascii="Calibri" w:hAnsi="Calibri" w:cs="Calibri"/>
          <w:b/>
          <w:bCs/>
          <w:iCs/>
          <w:sz w:val="24"/>
          <w:szCs w:val="24"/>
        </w:rPr>
        <w:t>Nazwa przedmiotu (zajęć) w języku angielskim</w:t>
      </w:r>
      <w:r w:rsidRPr="003A6544">
        <w:rPr>
          <w:rFonts w:ascii="Calibri" w:hAnsi="Calibri" w:cs="Calibri"/>
          <w:iCs/>
          <w:sz w:val="24"/>
          <w:szCs w:val="24"/>
        </w:rPr>
        <w:t>:</w:t>
      </w:r>
      <w:r w:rsidR="001D18A7" w:rsidRPr="003A6544">
        <w:rPr>
          <w:rFonts w:ascii="Calibri" w:hAnsi="Calibri" w:cs="Calibri"/>
          <w:iCs/>
          <w:sz w:val="24"/>
          <w:szCs w:val="24"/>
        </w:rPr>
        <w:t xml:space="preserve"> </w:t>
      </w:r>
      <w:r w:rsidR="00276CEB" w:rsidRPr="00176886">
        <w:rPr>
          <w:rFonts w:ascii="Calibri" w:hAnsi="Calibri" w:cs="Calibri"/>
          <w:sz w:val="24"/>
          <w:szCs w:val="24"/>
          <w:lang w:val="en-US"/>
        </w:rPr>
        <w:t>Structure and organization of the diagnostic and therapeutic process</w:t>
      </w:r>
    </w:p>
    <w:p w14:paraId="1405C745" w14:textId="3853D916" w:rsidR="000746C5" w:rsidRPr="003A6544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3A6544">
        <w:rPr>
          <w:rFonts w:ascii="Calibri" w:hAnsi="Calibri" w:cs="Calibri"/>
          <w:iCs/>
          <w:sz w:val="24"/>
          <w:szCs w:val="24"/>
        </w:rPr>
        <w:t>Usytuowanie</w:t>
      </w:r>
      <w:r w:rsidR="00BE67AE" w:rsidRPr="003A6544">
        <w:rPr>
          <w:rFonts w:ascii="Calibri" w:hAnsi="Calibri" w:cs="Calibri"/>
          <w:iCs/>
          <w:sz w:val="24"/>
          <w:szCs w:val="24"/>
        </w:rPr>
        <w:t xml:space="preserve"> przedmiotu</w:t>
      </w:r>
      <w:r w:rsidR="00654EA0" w:rsidRPr="003A6544">
        <w:rPr>
          <w:rFonts w:ascii="Calibri" w:hAnsi="Calibri" w:cs="Calibri"/>
          <w:iCs/>
          <w:sz w:val="24"/>
          <w:szCs w:val="24"/>
        </w:rPr>
        <w:t xml:space="preserve"> (zajęć)</w:t>
      </w:r>
      <w:r w:rsidRPr="003A6544">
        <w:rPr>
          <w:rFonts w:ascii="Calibri" w:hAnsi="Calibri" w:cs="Calibri"/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3A654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3A6544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>Kierunek studiów</w:t>
            </w:r>
          </w:p>
        </w:tc>
        <w:tc>
          <w:tcPr>
            <w:tcW w:w="5005" w:type="dxa"/>
          </w:tcPr>
          <w:p w14:paraId="53148B4E" w14:textId="50613382" w:rsidR="000746C5" w:rsidRPr="003A6544" w:rsidRDefault="002646B8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logopedia</w:t>
            </w:r>
          </w:p>
        </w:tc>
      </w:tr>
      <w:tr w:rsidR="00E77D69" w:rsidRPr="003A6544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3A6544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>Forma studiów</w:t>
            </w:r>
          </w:p>
        </w:tc>
        <w:tc>
          <w:tcPr>
            <w:tcW w:w="5005" w:type="dxa"/>
          </w:tcPr>
          <w:p w14:paraId="57A4265F" w14:textId="6C42A5A2" w:rsidR="000746C5" w:rsidRPr="003A6544" w:rsidRDefault="002646B8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stacjonarne</w:t>
            </w:r>
          </w:p>
        </w:tc>
      </w:tr>
      <w:tr w:rsidR="00E77D69" w:rsidRPr="003A6544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3A6544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/>
                <w:bCs/>
                <w:sz w:val="24"/>
                <w:szCs w:val="24"/>
              </w:rPr>
              <w:t>Poziom studiów</w:t>
            </w:r>
          </w:p>
        </w:tc>
        <w:tc>
          <w:tcPr>
            <w:tcW w:w="5005" w:type="dxa"/>
          </w:tcPr>
          <w:p w14:paraId="2113F634" w14:textId="76B45010" w:rsidR="00AB3480" w:rsidRPr="003A6544" w:rsidRDefault="002646B8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jednolite magisterskie</w:t>
            </w:r>
          </w:p>
        </w:tc>
      </w:tr>
      <w:tr w:rsidR="00E77D69" w:rsidRPr="003A6544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3A6544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>Profil studiów</w:t>
            </w:r>
          </w:p>
        </w:tc>
        <w:tc>
          <w:tcPr>
            <w:tcW w:w="5005" w:type="dxa"/>
          </w:tcPr>
          <w:p w14:paraId="65631185" w14:textId="05D80829" w:rsidR="000746C5" w:rsidRPr="003A6544" w:rsidRDefault="002646B8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ogólnoakademicki</w:t>
            </w:r>
          </w:p>
        </w:tc>
      </w:tr>
      <w:tr w:rsidR="00E77D69" w:rsidRPr="003A6544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3A6544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Osoba przygotowująca kartę </w:t>
            </w:r>
            <w:r w:rsidR="00BE67AE"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>przedmiotu</w:t>
            </w:r>
            <w:r w:rsidR="00654EA0"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5F826544" w:rsidR="000746C5" w:rsidRPr="003A6544" w:rsidRDefault="002646B8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 xml:space="preserve">mgr Dorota Bajur-Krawiecka  </w:t>
            </w:r>
          </w:p>
        </w:tc>
      </w:tr>
      <w:tr w:rsidR="00E77D69" w:rsidRPr="003A6544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3A6544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>Kontakt</w:t>
            </w:r>
          </w:p>
        </w:tc>
        <w:tc>
          <w:tcPr>
            <w:tcW w:w="5005" w:type="dxa"/>
          </w:tcPr>
          <w:p w14:paraId="3FCAC9C9" w14:textId="249B430C" w:rsidR="001373A5" w:rsidRPr="003A6544" w:rsidRDefault="00276CEB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sz w:val="24"/>
                <w:szCs w:val="24"/>
              </w:rPr>
            </w:pPr>
            <w:r w:rsidRPr="003A6544">
              <w:rPr>
                <w:rFonts w:ascii="Calibri" w:hAnsi="Calibri" w:cs="Calibri"/>
                <w:sz w:val="24"/>
                <w:szCs w:val="24"/>
              </w:rPr>
              <w:t>d</w:t>
            </w:r>
            <w:r w:rsidR="002646B8" w:rsidRPr="003A6544">
              <w:rPr>
                <w:rFonts w:ascii="Calibri" w:hAnsi="Calibri" w:cs="Calibri"/>
                <w:sz w:val="24"/>
                <w:szCs w:val="24"/>
              </w:rPr>
              <w:t>orota.bajur-krawiecka@ujk.edu.pl</w:t>
            </w:r>
          </w:p>
        </w:tc>
      </w:tr>
    </w:tbl>
    <w:p w14:paraId="07E319B6" w14:textId="74AAD63C" w:rsidR="000746C5" w:rsidRPr="003A6544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3A6544">
        <w:rPr>
          <w:rFonts w:ascii="Calibri" w:hAnsi="Calibri" w:cs="Calibri"/>
          <w:iCs/>
          <w:sz w:val="24"/>
          <w:szCs w:val="24"/>
        </w:rPr>
        <w:t xml:space="preserve">Ogólna charakterystyka </w:t>
      </w:r>
      <w:r w:rsidR="00BE67AE" w:rsidRPr="003A6544">
        <w:rPr>
          <w:rFonts w:ascii="Calibri" w:hAnsi="Calibri" w:cs="Calibri"/>
          <w:iCs/>
          <w:sz w:val="24"/>
          <w:szCs w:val="24"/>
        </w:rPr>
        <w:t>przedmiotu</w:t>
      </w:r>
      <w:r w:rsidR="00654EA0" w:rsidRPr="003A6544">
        <w:rPr>
          <w:rFonts w:ascii="Calibri" w:hAnsi="Calibri" w:cs="Calibri"/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3A654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A6544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>Język wykładowy</w:t>
            </w:r>
          </w:p>
        </w:tc>
        <w:tc>
          <w:tcPr>
            <w:tcW w:w="6280" w:type="dxa"/>
          </w:tcPr>
          <w:p w14:paraId="688558D9" w14:textId="43ACA819" w:rsidR="000746C5" w:rsidRPr="003A6544" w:rsidRDefault="002646B8" w:rsidP="00CD5CB6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polski</w:t>
            </w:r>
          </w:p>
        </w:tc>
      </w:tr>
      <w:tr w:rsidR="00E77D69" w:rsidRPr="003A654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A6544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>Wymagania wstępne</w:t>
            </w:r>
          </w:p>
        </w:tc>
        <w:tc>
          <w:tcPr>
            <w:tcW w:w="6280" w:type="dxa"/>
          </w:tcPr>
          <w:p w14:paraId="339C9961" w14:textId="2B3C4EED" w:rsidR="000746C5" w:rsidRPr="003A6544" w:rsidRDefault="00092AB5" w:rsidP="00092AB5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Cs/>
                <w:sz w:val="24"/>
                <w:szCs w:val="24"/>
              </w:rPr>
              <w:t>brak</w:t>
            </w:r>
          </w:p>
        </w:tc>
      </w:tr>
    </w:tbl>
    <w:p w14:paraId="3E7144CC" w14:textId="6D649217" w:rsidR="000746C5" w:rsidRPr="003A6544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3A6544">
        <w:rPr>
          <w:rFonts w:ascii="Calibri" w:hAnsi="Calibri" w:cs="Calibri"/>
          <w:iCs/>
          <w:sz w:val="24"/>
          <w:szCs w:val="24"/>
        </w:rPr>
        <w:t xml:space="preserve">Szczegółowa charakterystyka </w:t>
      </w:r>
      <w:r w:rsidR="00BE67AE" w:rsidRPr="003A6544">
        <w:rPr>
          <w:rFonts w:ascii="Calibri" w:hAnsi="Calibri" w:cs="Calibri"/>
          <w:iCs/>
          <w:sz w:val="24"/>
          <w:szCs w:val="24"/>
        </w:rPr>
        <w:t>przedmiotu</w:t>
      </w:r>
      <w:r w:rsidR="00654EA0" w:rsidRPr="003A6544">
        <w:rPr>
          <w:rFonts w:ascii="Calibri" w:hAnsi="Calibri" w:cs="Calibri"/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3A654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3A6544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>Forma zajęć</w:t>
            </w:r>
          </w:p>
        </w:tc>
        <w:tc>
          <w:tcPr>
            <w:tcW w:w="6279" w:type="dxa"/>
          </w:tcPr>
          <w:p w14:paraId="4C21344A" w14:textId="57EA2760" w:rsidR="000746C5" w:rsidRPr="003A6544" w:rsidRDefault="00D019C9" w:rsidP="00EA7C7B">
            <w:pPr>
              <w:pStyle w:val="TableParagraph"/>
              <w:spacing w:line="276" w:lineRule="auto"/>
              <w:ind w:left="106" w:right="31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w</w:t>
            </w:r>
            <w:r w:rsidR="003B6F34" w:rsidRPr="003A6544">
              <w:rPr>
                <w:rFonts w:ascii="Calibri" w:hAnsi="Calibri" w:cs="Calibri"/>
                <w:iCs/>
                <w:sz w:val="24"/>
                <w:szCs w:val="24"/>
              </w:rPr>
              <w:t>ykłady</w:t>
            </w: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 xml:space="preserve"> 15 godz.;</w:t>
            </w:r>
            <w:r w:rsidR="003B6F34" w:rsidRPr="003A6544">
              <w:rPr>
                <w:rFonts w:ascii="Calibri" w:hAnsi="Calibri" w:cs="Calibri"/>
                <w:iCs/>
                <w:sz w:val="24"/>
                <w:szCs w:val="24"/>
              </w:rPr>
              <w:t xml:space="preserve"> ćwiczenia</w:t>
            </w: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 xml:space="preserve"> 30 godz. </w:t>
            </w:r>
          </w:p>
        </w:tc>
      </w:tr>
      <w:tr w:rsidR="00E77D69" w:rsidRPr="003A6544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3A6544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>Miejsce realizacji zajęć</w:t>
            </w:r>
          </w:p>
        </w:tc>
        <w:tc>
          <w:tcPr>
            <w:tcW w:w="6279" w:type="dxa"/>
          </w:tcPr>
          <w:p w14:paraId="76375933" w14:textId="21E96F71" w:rsidR="000746C5" w:rsidRPr="003A6544" w:rsidRDefault="00D019C9" w:rsidP="006D764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 xml:space="preserve">pomieszczenia dydaktyczne UJK </w:t>
            </w:r>
          </w:p>
        </w:tc>
      </w:tr>
      <w:tr w:rsidR="00E77D69" w:rsidRPr="003A654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3A6544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>Forma zaliczenia zajęć</w:t>
            </w:r>
          </w:p>
        </w:tc>
        <w:tc>
          <w:tcPr>
            <w:tcW w:w="6279" w:type="dxa"/>
          </w:tcPr>
          <w:p w14:paraId="78D434E5" w14:textId="2C42D943" w:rsidR="000746C5" w:rsidRPr="003A6544" w:rsidRDefault="00CD5CB6" w:rsidP="00CD5CB6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zaliczenie z oceną</w:t>
            </w:r>
          </w:p>
        </w:tc>
      </w:tr>
      <w:tr w:rsidR="00E77D69" w:rsidRPr="003A6544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3A6544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>Metody dydaktyczne</w:t>
            </w:r>
          </w:p>
        </w:tc>
        <w:tc>
          <w:tcPr>
            <w:tcW w:w="6279" w:type="dxa"/>
          </w:tcPr>
          <w:p w14:paraId="6AE867CE" w14:textId="716B70BA" w:rsidR="00402BCD" w:rsidRPr="003A6544" w:rsidRDefault="00D019C9" w:rsidP="006D764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sz w:val="24"/>
                <w:szCs w:val="24"/>
              </w:rPr>
              <w:t>wykład informacyjny, dyskusja grupowa, analiza przypadków, metoda problemowa</w:t>
            </w:r>
          </w:p>
        </w:tc>
      </w:tr>
      <w:tr w:rsidR="00E77D69" w:rsidRPr="003A654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3A6544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3.5.a. </w:t>
            </w:r>
            <w:r w:rsidR="004C2D66"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>podstawow</w:t>
            </w:r>
            <w:r w:rsidR="004C2D66"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2C8635D0" w14:textId="77777777" w:rsidR="00CD5CB6" w:rsidRPr="003A6544" w:rsidRDefault="00CD5CB6" w:rsidP="00CD5CB6">
            <w:pPr>
              <w:rPr>
                <w:rFonts w:ascii="Calibri" w:hAnsi="Calibri" w:cs="Calibri"/>
                <w:sz w:val="24"/>
                <w:szCs w:val="24"/>
              </w:rPr>
            </w:pPr>
            <w:r w:rsidRPr="003A6544">
              <w:rPr>
                <w:rFonts w:ascii="Calibri" w:hAnsi="Calibri" w:cs="Calibri"/>
                <w:i/>
                <w:sz w:val="24"/>
                <w:szCs w:val="24"/>
              </w:rPr>
              <w:t>Logopedia. Standardy postępowania logopedycznego. Podręcznik akademicki</w:t>
            </w:r>
            <w:r w:rsidRPr="003A6544">
              <w:rPr>
                <w:rFonts w:ascii="Calibri" w:hAnsi="Calibri" w:cs="Calibri"/>
                <w:sz w:val="24"/>
                <w:szCs w:val="24"/>
              </w:rPr>
              <w:t>, pod red. S. Grabiasa, J. Panasiuk, T. Woźniaka, Lublin 2015.</w:t>
            </w:r>
          </w:p>
          <w:p w14:paraId="3F4A9B54" w14:textId="1F238505" w:rsidR="00CD5CB6" w:rsidRPr="003A6544" w:rsidRDefault="00CD5CB6" w:rsidP="00CD5CB6">
            <w:pPr>
              <w:rPr>
                <w:rFonts w:ascii="Calibri" w:hAnsi="Calibri" w:cs="Calibri"/>
                <w:sz w:val="24"/>
                <w:szCs w:val="24"/>
              </w:rPr>
            </w:pPr>
            <w:r w:rsidRPr="003A6544">
              <w:rPr>
                <w:rFonts w:ascii="Calibri" w:hAnsi="Calibri" w:cs="Calibri"/>
                <w:sz w:val="24"/>
                <w:szCs w:val="24"/>
              </w:rPr>
              <w:t xml:space="preserve">Iskra L., Szuchnik J., </w:t>
            </w:r>
            <w:r w:rsidRPr="003A6544">
              <w:rPr>
                <w:rFonts w:ascii="Calibri" w:hAnsi="Calibri" w:cs="Calibri"/>
                <w:i/>
                <w:sz w:val="24"/>
                <w:szCs w:val="24"/>
              </w:rPr>
              <w:t>Diagnoza logopedyczna</w:t>
            </w:r>
            <w:r w:rsidRPr="003A6544">
              <w:rPr>
                <w:rFonts w:ascii="Calibri" w:hAnsi="Calibri" w:cs="Calibri"/>
                <w:sz w:val="24"/>
                <w:szCs w:val="24"/>
              </w:rPr>
              <w:t xml:space="preserve">, [w:] </w:t>
            </w:r>
            <w:r w:rsidRPr="003A6544">
              <w:rPr>
                <w:rFonts w:ascii="Calibri" w:hAnsi="Calibri" w:cs="Calibri"/>
                <w:i/>
                <w:sz w:val="24"/>
                <w:szCs w:val="24"/>
              </w:rPr>
              <w:t>Podstawy neurologopedii. Podręcznik akademicki</w:t>
            </w:r>
            <w:r w:rsidRPr="003A6544">
              <w:rPr>
                <w:rFonts w:ascii="Calibri" w:hAnsi="Calibri" w:cs="Calibri"/>
                <w:sz w:val="24"/>
                <w:szCs w:val="24"/>
              </w:rPr>
              <w:t>, pod red. T. Gałkowskiego, E. Szeląg, G. Jastrzębowskiej, Opole 2005, s. 271- 302.</w:t>
            </w:r>
          </w:p>
          <w:p w14:paraId="21539079" w14:textId="30B2C93D" w:rsidR="00566B57" w:rsidRPr="003024E3" w:rsidRDefault="00CD5CB6" w:rsidP="003024E3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3A6544">
              <w:rPr>
                <w:rFonts w:ascii="Calibri" w:eastAsia="Calibri" w:hAnsi="Calibri" w:cs="Calibri"/>
                <w:sz w:val="24"/>
                <w:szCs w:val="24"/>
              </w:rPr>
              <w:t xml:space="preserve">Jastrzębowska G., Pelc- Pękala O., </w:t>
            </w:r>
            <w:r w:rsidRPr="003A6544">
              <w:rPr>
                <w:rFonts w:ascii="Calibri" w:eastAsia="Calibri" w:hAnsi="Calibri" w:cs="Calibri"/>
                <w:i/>
                <w:sz w:val="24"/>
                <w:szCs w:val="24"/>
              </w:rPr>
              <w:t>Metodyka ogólna diagnozy i terapii logopedycznej,</w:t>
            </w:r>
            <w:r w:rsidRPr="003A6544">
              <w:rPr>
                <w:rFonts w:ascii="Calibri" w:eastAsia="Calibri" w:hAnsi="Calibri" w:cs="Calibri"/>
                <w:sz w:val="24"/>
                <w:szCs w:val="24"/>
              </w:rPr>
              <w:t xml:space="preserve"> [w:] </w:t>
            </w:r>
            <w:r w:rsidRPr="003A6544"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Logopedia. Pytania i odpowiedzi. </w:t>
            </w:r>
            <w:r w:rsidRPr="003A6544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003A6544">
              <w:rPr>
                <w:rFonts w:ascii="Calibri" w:eastAsia="Calibri" w:hAnsi="Calibri" w:cs="Calibri"/>
                <w:i/>
                <w:sz w:val="24"/>
                <w:szCs w:val="24"/>
              </w:rPr>
              <w:t>Podręcznik</w:t>
            </w:r>
            <w:r w:rsidRPr="003A6544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003A6544">
              <w:rPr>
                <w:rFonts w:ascii="Calibri" w:eastAsia="Calibri" w:hAnsi="Calibri" w:cs="Calibri"/>
                <w:i/>
                <w:sz w:val="24"/>
                <w:szCs w:val="24"/>
              </w:rPr>
              <w:t>akademicki</w:t>
            </w:r>
            <w:r w:rsidRPr="003A6544">
              <w:rPr>
                <w:rFonts w:ascii="Calibri" w:eastAsia="Calibri" w:hAnsi="Calibri" w:cs="Calibri"/>
                <w:sz w:val="24"/>
                <w:szCs w:val="24"/>
              </w:rPr>
              <w:t>, pod red. T. Gałkowskiego, G. Jastrzębowskiej, Opole 2001, s.633-669.</w:t>
            </w:r>
          </w:p>
        </w:tc>
      </w:tr>
      <w:tr w:rsidR="00E77D69" w:rsidRPr="003A654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3A6544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3.5.b. </w:t>
            </w:r>
            <w:r w:rsidR="004C2D66"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>uzupełniając</w:t>
            </w:r>
            <w:r w:rsidR="00402BCD"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4EE358CF" w14:textId="77777777" w:rsidR="00CD5CB6" w:rsidRPr="003A6544" w:rsidRDefault="00CD5CB6" w:rsidP="00CD5CB6">
            <w:pPr>
              <w:shd w:val="clear" w:color="auto" w:fill="FFFFFF"/>
              <w:rPr>
                <w:rFonts w:ascii="Calibri" w:hAnsi="Calibri" w:cs="Calibri"/>
                <w:sz w:val="24"/>
                <w:szCs w:val="24"/>
              </w:rPr>
            </w:pPr>
            <w:r w:rsidRPr="003A6544">
              <w:rPr>
                <w:rFonts w:ascii="Calibri" w:hAnsi="Calibri" w:cs="Calibri"/>
                <w:i/>
                <w:sz w:val="24"/>
                <w:szCs w:val="24"/>
              </w:rPr>
              <w:t>Logopedia. Teoria i praktyka</w:t>
            </w:r>
            <w:r w:rsidRPr="003A6544">
              <w:rPr>
                <w:rFonts w:ascii="Calibri" w:hAnsi="Calibri" w:cs="Calibri"/>
                <w:sz w:val="24"/>
                <w:szCs w:val="24"/>
              </w:rPr>
              <w:t>, pod red. M. Młynarskiej i T. Smereki, Wrocław 2005.</w:t>
            </w:r>
          </w:p>
          <w:p w14:paraId="7456B6D4" w14:textId="55DEFA62" w:rsidR="00566B57" w:rsidRPr="003024E3" w:rsidRDefault="00CD5CB6" w:rsidP="003024E3">
            <w:pPr>
              <w:shd w:val="clear" w:color="auto" w:fill="FFFFFF"/>
              <w:rPr>
                <w:rFonts w:ascii="Calibri" w:hAnsi="Calibri" w:cs="Calibri"/>
                <w:sz w:val="24"/>
                <w:szCs w:val="24"/>
              </w:rPr>
            </w:pPr>
            <w:r w:rsidRPr="003A6544">
              <w:rPr>
                <w:rFonts w:ascii="Calibri" w:hAnsi="Calibri" w:cs="Calibri"/>
                <w:i/>
                <w:sz w:val="24"/>
                <w:szCs w:val="24"/>
              </w:rPr>
              <w:t>Diagnoza i terapia w logopedii</w:t>
            </w:r>
            <w:r w:rsidRPr="003A6544">
              <w:rPr>
                <w:rFonts w:ascii="Calibri" w:hAnsi="Calibri" w:cs="Calibri"/>
                <w:sz w:val="24"/>
                <w:szCs w:val="24"/>
              </w:rPr>
              <w:t>, red. J. Porayski-Pomsta. Warszawa 2008.</w:t>
            </w:r>
          </w:p>
        </w:tc>
      </w:tr>
    </w:tbl>
    <w:p w14:paraId="211E22AD" w14:textId="632220BB" w:rsidR="000746C5" w:rsidRPr="003A6544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3A6544">
        <w:rPr>
          <w:rFonts w:ascii="Calibri" w:hAnsi="Calibri" w:cs="Calibri"/>
          <w:iCs/>
          <w:sz w:val="24"/>
          <w:szCs w:val="24"/>
        </w:rPr>
        <w:t>Cele, treści i efekty uczenia się</w:t>
      </w:r>
    </w:p>
    <w:p w14:paraId="467AD185" w14:textId="78831576" w:rsidR="003E0703" w:rsidRPr="003A6544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3A6544">
        <w:rPr>
          <w:rFonts w:ascii="Calibri" w:hAnsi="Calibri" w:cs="Calibri"/>
          <w:b/>
          <w:iCs/>
          <w:sz w:val="24"/>
          <w:szCs w:val="24"/>
        </w:rPr>
        <w:t>Cele przedmiotu (zajęć) (z uwzględnieniem formy zajęć)</w:t>
      </w:r>
    </w:p>
    <w:p w14:paraId="035F3542" w14:textId="073F14FE" w:rsidR="00D30B19" w:rsidRPr="003A6544" w:rsidRDefault="00D30B19" w:rsidP="00176886">
      <w:pPr>
        <w:rPr>
          <w:rFonts w:ascii="Calibri" w:hAnsi="Calibri" w:cs="Calibri"/>
          <w:b/>
          <w:sz w:val="24"/>
          <w:szCs w:val="24"/>
        </w:rPr>
      </w:pPr>
      <w:r w:rsidRPr="003A6544">
        <w:rPr>
          <w:rFonts w:ascii="Calibri" w:hAnsi="Calibri" w:cs="Calibri"/>
          <w:b/>
          <w:sz w:val="24"/>
          <w:szCs w:val="24"/>
        </w:rPr>
        <w:t>Wykłady</w:t>
      </w:r>
    </w:p>
    <w:p w14:paraId="088A4746" w14:textId="77777777" w:rsidR="00CD5CB6" w:rsidRPr="003A6544" w:rsidRDefault="00D30B19" w:rsidP="00CD5CB6">
      <w:pPr>
        <w:ind w:firstLine="720"/>
        <w:rPr>
          <w:rFonts w:ascii="Calibri" w:hAnsi="Calibri" w:cs="Calibri"/>
          <w:sz w:val="24"/>
          <w:szCs w:val="24"/>
        </w:rPr>
      </w:pPr>
      <w:r w:rsidRPr="003A6544">
        <w:rPr>
          <w:rFonts w:ascii="Calibri" w:hAnsi="Calibri" w:cs="Calibri"/>
          <w:sz w:val="24"/>
          <w:szCs w:val="24"/>
        </w:rPr>
        <w:lastRenderedPageBreak/>
        <w:t xml:space="preserve">C 1. </w:t>
      </w:r>
      <w:r w:rsidR="00CD5CB6" w:rsidRPr="003A6544">
        <w:rPr>
          <w:rFonts w:ascii="Calibri" w:hAnsi="Calibri" w:cs="Calibri"/>
          <w:sz w:val="24"/>
          <w:szCs w:val="24"/>
        </w:rPr>
        <w:t>Zdobycie wiedzy na temat struktury i przebiegu procesu diagnostycznego</w:t>
      </w:r>
    </w:p>
    <w:p w14:paraId="768ACD83" w14:textId="639B347D" w:rsidR="00D30B19" w:rsidRPr="003A6544" w:rsidRDefault="00CD5CB6" w:rsidP="00CD5CB6">
      <w:pPr>
        <w:ind w:firstLine="720"/>
        <w:rPr>
          <w:rFonts w:ascii="Calibri" w:hAnsi="Calibri" w:cs="Calibri"/>
          <w:sz w:val="24"/>
          <w:szCs w:val="24"/>
        </w:rPr>
      </w:pPr>
      <w:r w:rsidRPr="003A6544">
        <w:rPr>
          <w:rFonts w:ascii="Calibri" w:hAnsi="Calibri" w:cs="Calibri"/>
          <w:sz w:val="24"/>
          <w:szCs w:val="24"/>
        </w:rPr>
        <w:t>C2. Zdobycie wiedzy w zakresie postępowania terapeutycznego</w:t>
      </w:r>
    </w:p>
    <w:p w14:paraId="45FAFEB2" w14:textId="5A9524DB" w:rsidR="00D30B19" w:rsidRPr="003A6544" w:rsidRDefault="00D30B19" w:rsidP="00176886">
      <w:pPr>
        <w:rPr>
          <w:rFonts w:ascii="Calibri" w:hAnsi="Calibri" w:cs="Calibri"/>
          <w:b/>
          <w:sz w:val="24"/>
          <w:szCs w:val="24"/>
        </w:rPr>
      </w:pPr>
      <w:r w:rsidRPr="003A6544">
        <w:rPr>
          <w:rFonts w:ascii="Calibri" w:hAnsi="Calibri" w:cs="Calibri"/>
          <w:b/>
          <w:sz w:val="24"/>
          <w:szCs w:val="24"/>
        </w:rPr>
        <w:t>Ćwiczenia</w:t>
      </w:r>
    </w:p>
    <w:p w14:paraId="6B62C356" w14:textId="5659B313" w:rsidR="00CD5CB6" w:rsidRPr="003A6544" w:rsidRDefault="00D30B19" w:rsidP="00CD5CB6">
      <w:pPr>
        <w:ind w:left="567"/>
        <w:rPr>
          <w:rFonts w:ascii="Calibri" w:hAnsi="Calibri" w:cs="Calibri"/>
          <w:sz w:val="24"/>
          <w:szCs w:val="24"/>
        </w:rPr>
      </w:pPr>
      <w:r w:rsidRPr="003A6544">
        <w:rPr>
          <w:rFonts w:ascii="Calibri" w:hAnsi="Calibri" w:cs="Calibri"/>
          <w:sz w:val="24"/>
          <w:szCs w:val="24"/>
        </w:rPr>
        <w:t xml:space="preserve">C 1 </w:t>
      </w:r>
      <w:r w:rsidR="00CD5CB6" w:rsidRPr="003A6544">
        <w:rPr>
          <w:rFonts w:ascii="Calibri" w:hAnsi="Calibri" w:cs="Calibri"/>
          <w:sz w:val="24"/>
          <w:szCs w:val="24"/>
        </w:rPr>
        <w:t>Zdobycie umiejętności dostosowywania metod diagnostyczno-terapeutycznych do możliwości psychofizycznych osoby</w:t>
      </w:r>
      <w:r w:rsidR="00176886">
        <w:rPr>
          <w:rFonts w:ascii="Calibri" w:hAnsi="Calibri" w:cs="Calibri"/>
          <w:sz w:val="24"/>
          <w:szCs w:val="24"/>
        </w:rPr>
        <w:t xml:space="preserve"> </w:t>
      </w:r>
      <w:r w:rsidR="00CD5CB6" w:rsidRPr="003A6544">
        <w:rPr>
          <w:rFonts w:ascii="Calibri" w:hAnsi="Calibri" w:cs="Calibri"/>
          <w:sz w:val="24"/>
          <w:szCs w:val="24"/>
        </w:rPr>
        <w:t>diagnozowanej</w:t>
      </w:r>
    </w:p>
    <w:p w14:paraId="7F55A1E0" w14:textId="48A6A480" w:rsidR="00D30B19" w:rsidRPr="003A6544" w:rsidRDefault="00176886" w:rsidP="008028D3">
      <w:pPr>
        <w:ind w:left="49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C2. Poznanie różnych przypadków zaburzeń komunikacyjnych i zaplanowanie jednostki logopedycznej.</w:t>
      </w:r>
    </w:p>
    <w:p w14:paraId="67708B6E" w14:textId="17C856B3" w:rsidR="003E0703" w:rsidRPr="003A6544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3A6544">
        <w:rPr>
          <w:rFonts w:ascii="Calibri" w:hAnsi="Calibri" w:cs="Calibri"/>
          <w:b/>
          <w:bCs/>
          <w:sz w:val="24"/>
          <w:szCs w:val="24"/>
        </w:rPr>
        <w:t>Treści programowe (z uwzględnieniem formy zajęć)</w:t>
      </w:r>
    </w:p>
    <w:p w14:paraId="63A1E98E" w14:textId="77777777" w:rsidR="003E0703" w:rsidRPr="003A6544" w:rsidRDefault="003E0703" w:rsidP="008028D3">
      <w:pPr>
        <w:pStyle w:val="TableParagraph"/>
        <w:spacing w:before="120" w:line="276" w:lineRule="auto"/>
        <w:rPr>
          <w:rFonts w:ascii="Calibri" w:hAnsi="Calibri" w:cs="Calibri"/>
          <w:b/>
          <w:bCs/>
          <w:sz w:val="24"/>
          <w:szCs w:val="24"/>
        </w:rPr>
      </w:pPr>
      <w:r w:rsidRPr="003A6544">
        <w:rPr>
          <w:rFonts w:ascii="Calibri" w:hAnsi="Calibri" w:cs="Calibri"/>
          <w:b/>
          <w:bCs/>
          <w:sz w:val="24"/>
          <w:szCs w:val="24"/>
        </w:rPr>
        <w:t>Wykłady</w:t>
      </w:r>
    </w:p>
    <w:p w14:paraId="39176DD1" w14:textId="77777777" w:rsidR="002306A3" w:rsidRPr="003A6544" w:rsidRDefault="002306A3" w:rsidP="002306A3">
      <w:pPr>
        <w:pStyle w:val="Akapitzlist"/>
        <w:numPr>
          <w:ilvl w:val="0"/>
          <w:numId w:val="40"/>
        </w:numPr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3A6544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Standard postępowania logopedycznego</w:t>
      </w:r>
    </w:p>
    <w:p w14:paraId="52DCBF12" w14:textId="77777777" w:rsidR="002306A3" w:rsidRPr="003A6544" w:rsidRDefault="002306A3" w:rsidP="002306A3">
      <w:pPr>
        <w:pStyle w:val="Akapitzlist"/>
        <w:numPr>
          <w:ilvl w:val="0"/>
          <w:numId w:val="40"/>
        </w:numPr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3A6544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Procedury postępowania logopedycznego</w:t>
      </w:r>
    </w:p>
    <w:p w14:paraId="799AEEB3" w14:textId="77777777" w:rsidR="002306A3" w:rsidRPr="003A6544" w:rsidRDefault="002306A3" w:rsidP="002306A3">
      <w:pPr>
        <w:pStyle w:val="Akapitzlist"/>
        <w:numPr>
          <w:ilvl w:val="0"/>
          <w:numId w:val="40"/>
        </w:numPr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3A6544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Logopeda jako diagnosta. </w:t>
      </w:r>
    </w:p>
    <w:p w14:paraId="47C44F13" w14:textId="77777777" w:rsidR="002306A3" w:rsidRPr="003A6544" w:rsidRDefault="002306A3" w:rsidP="002306A3">
      <w:pPr>
        <w:pStyle w:val="Akapitzlist"/>
        <w:numPr>
          <w:ilvl w:val="0"/>
          <w:numId w:val="40"/>
        </w:numPr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3A6544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Rodzaje diagnozy</w:t>
      </w:r>
    </w:p>
    <w:p w14:paraId="511A6418" w14:textId="77777777" w:rsidR="002306A3" w:rsidRPr="003A6544" w:rsidRDefault="002306A3" w:rsidP="002306A3">
      <w:pPr>
        <w:pStyle w:val="Akapitzlist"/>
        <w:numPr>
          <w:ilvl w:val="0"/>
          <w:numId w:val="40"/>
        </w:numPr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3A6544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Diagnozowanie czynności poznawczych</w:t>
      </w:r>
    </w:p>
    <w:p w14:paraId="178B207A" w14:textId="62F3E8C3" w:rsidR="002306A3" w:rsidRPr="003A6544" w:rsidRDefault="002306A3" w:rsidP="002306A3">
      <w:pPr>
        <w:pStyle w:val="Akapitzlist"/>
        <w:numPr>
          <w:ilvl w:val="0"/>
          <w:numId w:val="40"/>
        </w:numPr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3A6544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Metody terapii logopedycznej</w:t>
      </w:r>
    </w:p>
    <w:p w14:paraId="7C7EBE89" w14:textId="28D24963" w:rsidR="002306A3" w:rsidRPr="003A6544" w:rsidRDefault="002306A3" w:rsidP="002306A3">
      <w:pPr>
        <w:pStyle w:val="Akapitzlist"/>
        <w:numPr>
          <w:ilvl w:val="0"/>
          <w:numId w:val="40"/>
        </w:numPr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3A6544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Procedury prognostyczne </w:t>
      </w:r>
      <w:r w:rsidR="00EF7648" w:rsidRPr="003A6544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–</w:t>
      </w:r>
      <w:r w:rsidRPr="003A6544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przegląd</w:t>
      </w:r>
    </w:p>
    <w:p w14:paraId="64D2A297" w14:textId="742A0951" w:rsidR="00D30B19" w:rsidRPr="008028D3" w:rsidRDefault="00EF7648" w:rsidP="008028D3">
      <w:pPr>
        <w:pStyle w:val="Akapitzlist"/>
        <w:numPr>
          <w:ilvl w:val="0"/>
          <w:numId w:val="40"/>
        </w:numPr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3A6544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Bezpieczeństwo podczas zajęć terapeutycznych.</w:t>
      </w:r>
    </w:p>
    <w:p w14:paraId="517493F6" w14:textId="3348CD77" w:rsidR="00D30B19" w:rsidRPr="003A6544" w:rsidRDefault="00D30B19" w:rsidP="00D30B19">
      <w:pPr>
        <w:rPr>
          <w:rFonts w:ascii="Calibri" w:hAnsi="Calibri" w:cs="Calibri"/>
          <w:b/>
          <w:sz w:val="24"/>
          <w:szCs w:val="24"/>
          <w:lang w:eastAsia="ar-SA"/>
        </w:rPr>
      </w:pPr>
      <w:r w:rsidRPr="003A6544">
        <w:rPr>
          <w:rFonts w:ascii="Calibri" w:hAnsi="Calibri" w:cs="Calibri"/>
          <w:b/>
          <w:sz w:val="24"/>
          <w:szCs w:val="24"/>
          <w:lang w:eastAsia="ar-SA"/>
        </w:rPr>
        <w:t xml:space="preserve">Ćwiczenia: </w:t>
      </w:r>
    </w:p>
    <w:p w14:paraId="42A4E621" w14:textId="1C06BDBF" w:rsidR="002306A3" w:rsidRPr="003A6544" w:rsidRDefault="002306A3" w:rsidP="002306A3">
      <w:pPr>
        <w:pStyle w:val="Akapitzlist"/>
        <w:numPr>
          <w:ilvl w:val="0"/>
          <w:numId w:val="41"/>
        </w:numPr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3A6544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Etapy diagnozy logopedycznej </w:t>
      </w:r>
    </w:p>
    <w:p w14:paraId="4B1D56AE" w14:textId="64BA5AAD" w:rsidR="002306A3" w:rsidRPr="003A6544" w:rsidRDefault="002306A3" w:rsidP="002306A3">
      <w:pPr>
        <w:pStyle w:val="Akapitzlist"/>
        <w:numPr>
          <w:ilvl w:val="0"/>
          <w:numId w:val="41"/>
        </w:numPr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3A6544">
        <w:rPr>
          <w:rFonts w:ascii="Calibri" w:hAnsi="Calibri" w:cs="Calibri"/>
          <w:sz w:val="24"/>
          <w:szCs w:val="24"/>
        </w:rPr>
        <w:t>Szczegółowe opracowanie etapów postępowania diagnostycznego</w:t>
      </w:r>
    </w:p>
    <w:p w14:paraId="3F93311F" w14:textId="71DC441B" w:rsidR="002306A3" w:rsidRPr="003A6544" w:rsidRDefault="002306A3" w:rsidP="002306A3">
      <w:pPr>
        <w:pStyle w:val="Akapitzlist"/>
        <w:numPr>
          <w:ilvl w:val="0"/>
          <w:numId w:val="41"/>
        </w:numPr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3A6544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Etapy terapii logopedycznej - projektowanie</w:t>
      </w:r>
    </w:p>
    <w:p w14:paraId="0CD038EC" w14:textId="588318CB" w:rsidR="002306A3" w:rsidRPr="003A6544" w:rsidRDefault="002306A3" w:rsidP="002306A3">
      <w:pPr>
        <w:pStyle w:val="Akapitzlist"/>
        <w:numPr>
          <w:ilvl w:val="0"/>
          <w:numId w:val="41"/>
        </w:numPr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3A6544">
        <w:rPr>
          <w:rFonts w:ascii="Calibri" w:hAnsi="Calibri" w:cs="Calibri"/>
          <w:sz w:val="24"/>
          <w:szCs w:val="24"/>
        </w:rPr>
        <w:t>Metody stosowane w terapii logopedycznej w wybranych zaburzeniach</w:t>
      </w:r>
    </w:p>
    <w:p w14:paraId="719739F9" w14:textId="79588C10" w:rsidR="002306A3" w:rsidRPr="008028D3" w:rsidRDefault="002306A3" w:rsidP="008028D3">
      <w:pPr>
        <w:pStyle w:val="Akapitzlist"/>
        <w:numPr>
          <w:ilvl w:val="0"/>
          <w:numId w:val="41"/>
        </w:numPr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3A6544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Jedność procesu diagnostycznego i terapeutycznego w praktyce</w:t>
      </w:r>
      <w:r w:rsidR="008028D3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.</w:t>
      </w:r>
    </w:p>
    <w:p w14:paraId="52CBFC3B" w14:textId="3116F76A" w:rsidR="00436303" w:rsidRPr="003A6544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3A6544">
        <w:rPr>
          <w:rFonts w:ascii="Calibri" w:hAnsi="Calibri" w:cs="Calibr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3A654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A6544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>Efekt</w:t>
            </w:r>
            <w:r w:rsidR="00DE1F53"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y </w:t>
            </w:r>
            <w:r w:rsidR="00DE1F53" w:rsidRPr="003A6544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="00DE1F53"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A6544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Student, który zaliczył </w:t>
            </w:r>
            <w:r w:rsidR="006F029C" w:rsidRPr="003A6544">
              <w:rPr>
                <w:rFonts w:ascii="Calibri" w:hAnsi="Calibri" w:cs="Calibri"/>
                <w:b/>
                <w:sz w:val="24"/>
                <w:szCs w:val="24"/>
              </w:rPr>
              <w:t>przedmiot</w:t>
            </w:r>
            <w:r w:rsidR="00654EA0" w:rsidRPr="003A6544">
              <w:rPr>
                <w:rFonts w:ascii="Calibri" w:hAnsi="Calibri" w:cs="Calibri"/>
                <w:b/>
                <w:sz w:val="24"/>
                <w:szCs w:val="24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A6544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>Odniesienie do</w:t>
            </w:r>
          </w:p>
          <w:p w14:paraId="4D8DFDCC" w14:textId="77777777" w:rsidR="00A713B4" w:rsidRPr="003A6544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>kierunkowych efektów uczenia się</w:t>
            </w:r>
          </w:p>
        </w:tc>
      </w:tr>
    </w:tbl>
    <w:p w14:paraId="4C7CE37C" w14:textId="0F56F5D4" w:rsidR="00A713B4" w:rsidRPr="003A6544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3A6544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3A6544">
        <w:rPr>
          <w:rFonts w:ascii="Calibri" w:hAnsi="Calibri" w:cs="Calibri"/>
          <w:iCs/>
          <w:sz w:val="24"/>
          <w:szCs w:val="24"/>
          <w:shd w:val="clear" w:color="auto" w:fill="ECF1F8"/>
        </w:rPr>
        <w:t>wiedzy</w:t>
      </w:r>
      <w:r w:rsidRPr="003A6544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3A6544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6E60C3" w:rsidRPr="003A6544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6830" w:type="dxa"/>
          </w:tcPr>
          <w:p w14:paraId="1C4830B9" w14:textId="2B48E3A8" w:rsidR="006E60C3" w:rsidRPr="003A6544" w:rsidRDefault="002306A3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sz w:val="24"/>
                <w:szCs w:val="24"/>
              </w:rPr>
              <w:t>zna metody badawcze językoznawstwa i logopedii; terminologię z zakresu logopedii, językoznawstwa, psychologii, pedagogiki, medycyny konieczne do wykonywania zawodu nauczyciela-logopedy/ logopedy</w:t>
            </w:r>
          </w:p>
        </w:tc>
        <w:tc>
          <w:tcPr>
            <w:tcW w:w="1773" w:type="dxa"/>
          </w:tcPr>
          <w:p w14:paraId="34553FC6" w14:textId="2A1FCFF0" w:rsidR="006E60C3" w:rsidRPr="003A6544" w:rsidRDefault="00710ADA" w:rsidP="008028D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A6544">
              <w:rPr>
                <w:rFonts w:ascii="Calibri" w:hAnsi="Calibri" w:cs="Calibri"/>
                <w:sz w:val="24"/>
                <w:szCs w:val="24"/>
              </w:rPr>
              <w:t>LOGA_W0</w:t>
            </w:r>
            <w:r w:rsidR="00C14A1F" w:rsidRPr="003A6544">
              <w:rPr>
                <w:rFonts w:ascii="Calibri" w:hAnsi="Calibri" w:cs="Calibri"/>
                <w:sz w:val="24"/>
                <w:szCs w:val="24"/>
              </w:rPr>
              <w:t>1</w:t>
            </w:r>
          </w:p>
          <w:p w14:paraId="1881EAEC" w14:textId="791DD7B8" w:rsidR="00C14A1F" w:rsidRPr="003A6544" w:rsidRDefault="00C14A1F" w:rsidP="008028D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sz w:val="24"/>
                <w:szCs w:val="24"/>
              </w:rPr>
              <w:t>LOGA_W02</w:t>
            </w:r>
          </w:p>
        </w:tc>
      </w:tr>
      <w:tr w:rsidR="00E77D69" w:rsidRPr="003A6544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6CC29EAB" w:rsidR="006E60C3" w:rsidRPr="003A6544" w:rsidRDefault="00710ADA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W02</w:t>
            </w:r>
          </w:p>
        </w:tc>
        <w:tc>
          <w:tcPr>
            <w:tcW w:w="6830" w:type="dxa"/>
          </w:tcPr>
          <w:p w14:paraId="4FFFC98B" w14:textId="49F6FF5C" w:rsidR="006E60C3" w:rsidRPr="003A6544" w:rsidRDefault="00A6736F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Zna zasady funkcjonowania języka na poziomie fonologicznym, morfologicznym, składniowym i semantycznym, w tym procesy nabywania i rozwoju języka</w:t>
            </w:r>
          </w:p>
        </w:tc>
        <w:tc>
          <w:tcPr>
            <w:tcW w:w="1773" w:type="dxa"/>
          </w:tcPr>
          <w:p w14:paraId="1DA02D03" w14:textId="0CA97DFC" w:rsidR="006E60C3" w:rsidRPr="003A6544" w:rsidRDefault="00C14A1F" w:rsidP="00710ADA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A6544">
              <w:rPr>
                <w:rFonts w:ascii="Calibri" w:hAnsi="Calibri" w:cs="Calibri"/>
                <w:sz w:val="24"/>
                <w:szCs w:val="24"/>
              </w:rPr>
              <w:t>LOGA</w:t>
            </w:r>
            <w:r w:rsidR="002306A3" w:rsidRPr="003A6544">
              <w:rPr>
                <w:rFonts w:ascii="Calibri" w:hAnsi="Calibri" w:cs="Calibri"/>
                <w:sz w:val="24"/>
                <w:szCs w:val="24"/>
              </w:rPr>
              <w:t>_W03</w:t>
            </w:r>
          </w:p>
          <w:p w14:paraId="22E3BAAE" w14:textId="3E3FE307" w:rsidR="00C14A1F" w:rsidRPr="003A6544" w:rsidRDefault="00C14A1F" w:rsidP="008E03CC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53BB7" w:rsidRPr="003A6544" w14:paraId="1DC0D077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34FCC5D4" w14:textId="49915216" w:rsidR="00105750" w:rsidRPr="003A6544" w:rsidRDefault="00EE43C9" w:rsidP="0010575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W03</w:t>
            </w:r>
          </w:p>
          <w:p w14:paraId="253AB819" w14:textId="603E3061" w:rsidR="00105750" w:rsidRPr="003A6544" w:rsidRDefault="00105750" w:rsidP="0010575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8028D3">
              <w:rPr>
                <w:rFonts w:ascii="Calibri" w:hAnsi="Calibri" w:cs="Calibri"/>
                <w:iCs/>
                <w:sz w:val="24"/>
                <w:szCs w:val="24"/>
              </w:rPr>
              <w:t>E.3L.W3.</w:t>
            </w:r>
          </w:p>
        </w:tc>
        <w:tc>
          <w:tcPr>
            <w:tcW w:w="6830" w:type="dxa"/>
          </w:tcPr>
          <w:p w14:paraId="0CDD29D6" w14:textId="61832476" w:rsidR="00153BB7" w:rsidRPr="003A6544" w:rsidRDefault="00153BB7" w:rsidP="00153BB7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3A6544">
              <w:rPr>
                <w:rFonts w:ascii="Calibri" w:hAnsi="Calibri" w:cs="Calibri"/>
                <w:sz w:val="24"/>
                <w:szCs w:val="24"/>
              </w:rPr>
              <w:t>zna zasady zapewniania bezpieczeństwa dzieciom w przedszkolu i uczniom w szkole</w:t>
            </w:r>
          </w:p>
          <w:p w14:paraId="58B565C1" w14:textId="1B9AA3A0" w:rsidR="00153BB7" w:rsidRPr="003A6544" w:rsidRDefault="00153BB7" w:rsidP="00153BB7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3A6544">
              <w:rPr>
                <w:rFonts w:ascii="Calibri" w:hAnsi="Calibri" w:cs="Calibri"/>
                <w:sz w:val="24"/>
                <w:szCs w:val="24"/>
              </w:rPr>
              <w:t>lub placówce systemu oświaty i poza nimi</w:t>
            </w:r>
          </w:p>
        </w:tc>
        <w:tc>
          <w:tcPr>
            <w:tcW w:w="1773" w:type="dxa"/>
          </w:tcPr>
          <w:p w14:paraId="420D92AD" w14:textId="6638578B" w:rsidR="00153BB7" w:rsidRPr="003A6544" w:rsidRDefault="00105750" w:rsidP="003024E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028D3">
              <w:rPr>
                <w:rFonts w:ascii="Calibri" w:hAnsi="Calibri" w:cs="Calibri"/>
                <w:sz w:val="24"/>
                <w:szCs w:val="24"/>
              </w:rPr>
              <w:t>NAUA_W07</w:t>
            </w:r>
          </w:p>
        </w:tc>
      </w:tr>
      <w:tr w:rsidR="008E03CC" w:rsidRPr="003A6544" w14:paraId="4EBCF60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3334786A" w14:textId="1CB15059" w:rsidR="008E03CC" w:rsidRPr="003A6544" w:rsidRDefault="008E03CC" w:rsidP="0010575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W04</w:t>
            </w:r>
          </w:p>
        </w:tc>
        <w:tc>
          <w:tcPr>
            <w:tcW w:w="6830" w:type="dxa"/>
          </w:tcPr>
          <w:p w14:paraId="7EFC467B" w14:textId="7C8D66E7" w:rsidR="008E03CC" w:rsidRPr="003A6544" w:rsidRDefault="004036C2" w:rsidP="00153BB7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3A6544">
              <w:rPr>
                <w:rFonts w:ascii="Calibri" w:hAnsi="Calibri" w:cs="Calibri"/>
                <w:sz w:val="24"/>
                <w:szCs w:val="24"/>
              </w:rPr>
              <w:t xml:space="preserve">Zna zjawiska patologiczne w języku, takie jak dyslalia, dysglosja, aleksja, agrafia czy dysleksja, dysfonia, afazja, dyzartria, jąkanie, zaburzenia komunikacji w ASD, SLI, mutyzmie na </w:t>
            </w:r>
          </w:p>
        </w:tc>
        <w:tc>
          <w:tcPr>
            <w:tcW w:w="1773" w:type="dxa"/>
          </w:tcPr>
          <w:p w14:paraId="2F28E3EE" w14:textId="6E4BF200" w:rsidR="008E03CC" w:rsidRPr="003A6544" w:rsidRDefault="008E03CC" w:rsidP="00105750">
            <w:pPr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  <w:r w:rsidRPr="003A6544">
              <w:rPr>
                <w:rFonts w:ascii="Calibri" w:hAnsi="Calibri" w:cs="Calibri"/>
                <w:sz w:val="24"/>
                <w:szCs w:val="24"/>
              </w:rPr>
              <w:t>LOGA_W05</w:t>
            </w:r>
          </w:p>
        </w:tc>
      </w:tr>
    </w:tbl>
    <w:p w14:paraId="770FE7C0" w14:textId="2A87EC85" w:rsidR="00A713B4" w:rsidRPr="003A6544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3A6544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3A6544">
        <w:rPr>
          <w:rFonts w:ascii="Calibri" w:hAnsi="Calibri" w:cs="Calibri"/>
          <w:iCs/>
          <w:sz w:val="24"/>
          <w:szCs w:val="24"/>
          <w:shd w:val="clear" w:color="auto" w:fill="ECF1F8"/>
        </w:rPr>
        <w:t>umiejętności</w:t>
      </w:r>
      <w:r w:rsidRPr="003A6544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3A6544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0B9E1DE3" w:rsidR="00A713B4" w:rsidRPr="003A6544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U01</w:t>
            </w:r>
          </w:p>
        </w:tc>
        <w:tc>
          <w:tcPr>
            <w:tcW w:w="6821" w:type="dxa"/>
          </w:tcPr>
          <w:p w14:paraId="73ADB30C" w14:textId="2787301C" w:rsidR="00A713B4" w:rsidRPr="003A6544" w:rsidRDefault="002306A3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sz w:val="24"/>
                <w:szCs w:val="24"/>
              </w:rPr>
              <w:t>analizować i stosować diagnostykę logopedyczną i dostosowywać ją do specyfiki placówki; planować i realizować postępowanie rehabilitacyjne w zaburzeniach o różnej etiologii i przebiegu; planować i realizować wczesną interwencję logopedyczną; szczegółowo rozpoznawać i z perspektywy interdyscyplinarnej wiedzy opisywać mechanizmy rozwoju mowy i jej zaburzenia oraz formułować diagnozy</w:t>
            </w:r>
          </w:p>
        </w:tc>
        <w:tc>
          <w:tcPr>
            <w:tcW w:w="1773" w:type="dxa"/>
          </w:tcPr>
          <w:p w14:paraId="69BAD1D6" w14:textId="4E01F399" w:rsidR="00A713B4" w:rsidRPr="003A6544" w:rsidRDefault="002306A3" w:rsidP="00710ADA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sz w:val="24"/>
                <w:szCs w:val="24"/>
              </w:rPr>
              <w:t>LOGA_U04</w:t>
            </w:r>
          </w:p>
        </w:tc>
      </w:tr>
      <w:tr w:rsidR="002306A3" w:rsidRPr="003A6544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13BDC785" w:rsidR="002306A3" w:rsidRPr="003A6544" w:rsidRDefault="002306A3" w:rsidP="002306A3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U02</w:t>
            </w:r>
          </w:p>
        </w:tc>
        <w:tc>
          <w:tcPr>
            <w:tcW w:w="6821" w:type="dxa"/>
          </w:tcPr>
          <w:p w14:paraId="2FF0A8C0" w14:textId="1CDDF69C" w:rsidR="002306A3" w:rsidRPr="003A6544" w:rsidRDefault="002306A3" w:rsidP="002306A3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sz w:val="24"/>
                <w:szCs w:val="24"/>
              </w:rPr>
              <w:t>zaplanować i przeprowadzić zajęcia pod nadzorem opiekuna praktyk zawodowych</w:t>
            </w:r>
          </w:p>
        </w:tc>
        <w:tc>
          <w:tcPr>
            <w:tcW w:w="1773" w:type="dxa"/>
          </w:tcPr>
          <w:p w14:paraId="3E869DC6" w14:textId="1A835673" w:rsidR="002306A3" w:rsidRPr="003024E3" w:rsidRDefault="002306A3" w:rsidP="003024E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A6544">
              <w:rPr>
                <w:rFonts w:ascii="Calibri" w:hAnsi="Calibri" w:cs="Calibri"/>
                <w:sz w:val="24"/>
                <w:szCs w:val="24"/>
              </w:rPr>
              <w:t>LOGA_U07</w:t>
            </w:r>
          </w:p>
        </w:tc>
      </w:tr>
    </w:tbl>
    <w:p w14:paraId="5A2DC6D8" w14:textId="077E0DA3" w:rsidR="00A713B4" w:rsidRPr="003A6544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3A6544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3A6544">
        <w:rPr>
          <w:rFonts w:ascii="Calibri" w:hAnsi="Calibri" w:cs="Calibri"/>
          <w:iCs/>
          <w:sz w:val="24"/>
          <w:szCs w:val="24"/>
          <w:shd w:val="clear" w:color="auto" w:fill="ECF1F8"/>
        </w:rPr>
        <w:t>kompetencji społecznych</w:t>
      </w:r>
      <w:r w:rsidRPr="003A6544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3A6544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07F60769" w:rsidR="00A713B4" w:rsidRPr="003A6544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K01</w:t>
            </w:r>
          </w:p>
        </w:tc>
        <w:tc>
          <w:tcPr>
            <w:tcW w:w="6830" w:type="dxa"/>
          </w:tcPr>
          <w:p w14:paraId="5FEA63E7" w14:textId="2BF994CD" w:rsidR="00A713B4" w:rsidRPr="003A6544" w:rsidRDefault="002306A3" w:rsidP="002306A3">
            <w:pPr>
              <w:rPr>
                <w:rFonts w:ascii="Calibri" w:hAnsi="Calibri" w:cs="Calibri"/>
                <w:sz w:val="24"/>
                <w:szCs w:val="24"/>
              </w:rPr>
            </w:pPr>
            <w:r w:rsidRPr="003A6544">
              <w:rPr>
                <w:rFonts w:ascii="Calibri" w:hAnsi="Calibri" w:cs="Calibri"/>
                <w:sz w:val="24"/>
                <w:szCs w:val="24"/>
              </w:rPr>
              <w:t>jest gotów do wykorzystania zdobytej wiedzy do analizy zdarzeń pedagogicznych i logopedycznych</w:t>
            </w:r>
          </w:p>
        </w:tc>
        <w:tc>
          <w:tcPr>
            <w:tcW w:w="1773" w:type="dxa"/>
          </w:tcPr>
          <w:p w14:paraId="3E07749A" w14:textId="21C6B193" w:rsidR="00A713B4" w:rsidRPr="003A6544" w:rsidRDefault="00710ADA" w:rsidP="002306A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A6544">
              <w:rPr>
                <w:rFonts w:ascii="Calibri" w:hAnsi="Calibri" w:cs="Calibri"/>
                <w:sz w:val="24"/>
                <w:szCs w:val="24"/>
              </w:rPr>
              <w:t>LOGA_K0</w:t>
            </w:r>
            <w:r w:rsidR="002306A3" w:rsidRPr="003A6544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</w:tr>
      <w:tr w:rsidR="00E77D69" w:rsidRPr="003A6544" w14:paraId="5898594F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3C617C04" w:rsidR="00A713B4" w:rsidRPr="003A6544" w:rsidRDefault="00710ADA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K02</w:t>
            </w:r>
          </w:p>
        </w:tc>
        <w:tc>
          <w:tcPr>
            <w:tcW w:w="6830" w:type="dxa"/>
          </w:tcPr>
          <w:p w14:paraId="3E006535" w14:textId="6C35692F" w:rsidR="00A713B4" w:rsidRPr="003A6544" w:rsidRDefault="002306A3" w:rsidP="00053608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sz w:val="24"/>
                <w:szCs w:val="24"/>
              </w:rPr>
              <w:t>jest gotów do współpracy z nauczycielami/ terapeutami w celu doskonalenia swojego warsztatu pracy, skutecznego współdziałania z opiekunem praktyk zawodowych oraz z nauczycielami, w celu poszerzania swojej wiedzy; a także do pracy w zespołach interdyscyplinarnych, do podejmowania wiodącej roli w zespołach diagnostyczno-terapeutycznych, ukierunkowywania postępowania terapeutów i nauczycieli</w:t>
            </w:r>
          </w:p>
        </w:tc>
        <w:tc>
          <w:tcPr>
            <w:tcW w:w="1773" w:type="dxa"/>
          </w:tcPr>
          <w:p w14:paraId="303767DD" w14:textId="3A79B9FB" w:rsidR="00A713B4" w:rsidRPr="003A6544" w:rsidRDefault="00710ADA" w:rsidP="002306A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sz w:val="24"/>
                <w:szCs w:val="24"/>
              </w:rPr>
              <w:t>LOGA_K06</w:t>
            </w:r>
          </w:p>
        </w:tc>
      </w:tr>
    </w:tbl>
    <w:p w14:paraId="1C259416" w14:textId="227F24BB" w:rsidR="00436303" w:rsidRPr="003A6544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="Calibri" w:hAnsi="Calibri" w:cs="Calibri"/>
          <w:b/>
          <w:iCs/>
          <w:sz w:val="24"/>
          <w:szCs w:val="24"/>
        </w:rPr>
      </w:pPr>
      <w:r w:rsidRPr="003A6544">
        <w:rPr>
          <w:rFonts w:ascii="Calibri" w:hAnsi="Calibri" w:cs="Calibr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3A6544">
        <w:rPr>
          <w:rFonts w:ascii="Calibri" w:hAnsi="Calibri" w:cs="Calibri"/>
          <w:b/>
          <w:iCs/>
          <w:sz w:val="24"/>
          <w:szCs w:val="24"/>
        </w:rPr>
        <w:t xml:space="preserve"> </w:t>
      </w:r>
      <w:r w:rsidRPr="003A6544">
        <w:rPr>
          <w:rFonts w:ascii="Calibri" w:hAnsi="Calibri" w:cs="Calibri"/>
          <w:b/>
          <w:iCs/>
          <w:sz w:val="24"/>
          <w:szCs w:val="24"/>
        </w:rPr>
        <w:t>(zajęć)</w:t>
      </w:r>
    </w:p>
    <w:p w14:paraId="100ECDB9" w14:textId="45FD2948" w:rsidR="00CF48D1" w:rsidRPr="003A6544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3A6544">
        <w:rPr>
          <w:rFonts w:ascii="Calibri" w:hAnsi="Calibri" w:cs="Calibr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3A654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A6544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Efekty </w:t>
            </w:r>
            <w:r w:rsidRPr="003A6544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3A6544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>Egzamin ustny/</w:t>
            </w:r>
            <w:r w:rsidR="009109EC"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</w:r>
            <w:r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>pisemny</w:t>
            </w:r>
            <w:r w:rsidR="00B6660E"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>/</w:t>
            </w:r>
            <w:r w:rsidR="00B6660E"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  <w:t>praktyczny/</w:t>
            </w:r>
            <w:r w:rsidR="009109EC"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</w:r>
            <w:r w:rsidR="00B6660E"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>inny (jaki?)</w:t>
            </w:r>
            <w:r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A6544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A6544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A6544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A6544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A6544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>Praca</w:t>
            </w:r>
          </w:p>
          <w:p w14:paraId="2DBFB9CA" w14:textId="1342AD7F" w:rsidR="00CF48D1" w:rsidRPr="003A6544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3A6544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>Inne</w:t>
            </w:r>
            <w:r w:rsidR="00C14619"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r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>(jakie?)*</w:t>
            </w:r>
          </w:p>
        </w:tc>
      </w:tr>
    </w:tbl>
    <w:p w14:paraId="45B871BD" w14:textId="425C9711" w:rsidR="00CF48D1" w:rsidRPr="003A6544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3A6544">
        <w:rPr>
          <w:rFonts w:ascii="Calibri" w:hAnsi="Calibri" w:cs="Calibr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170"/>
        <w:gridCol w:w="428"/>
        <w:gridCol w:w="400"/>
        <w:gridCol w:w="407"/>
        <w:gridCol w:w="428"/>
        <w:gridCol w:w="400"/>
        <w:gridCol w:w="407"/>
        <w:gridCol w:w="428"/>
        <w:gridCol w:w="401"/>
        <w:gridCol w:w="408"/>
        <w:gridCol w:w="428"/>
        <w:gridCol w:w="400"/>
        <w:gridCol w:w="408"/>
        <w:gridCol w:w="428"/>
        <w:gridCol w:w="401"/>
        <w:gridCol w:w="408"/>
        <w:gridCol w:w="428"/>
        <w:gridCol w:w="401"/>
        <w:gridCol w:w="408"/>
        <w:gridCol w:w="428"/>
        <w:gridCol w:w="401"/>
        <w:gridCol w:w="408"/>
      </w:tblGrid>
      <w:tr w:rsidR="00E77D69" w:rsidRPr="003A6544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3A6544" w:rsidRDefault="00B20F2C" w:rsidP="00B20F2C">
            <w:pPr>
              <w:pStyle w:val="TableParagraph"/>
              <w:spacing w:line="276" w:lineRule="auto"/>
              <w:jc w:val="right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Cs/>
                <w:iCs/>
                <w:sz w:val="24"/>
                <w:szCs w:val="24"/>
              </w:rPr>
              <w:t>1:</w:t>
            </w:r>
          </w:p>
          <w:p w14:paraId="0DDB7AEE" w14:textId="1731B43C" w:rsidR="00B20F2C" w:rsidRPr="003A6544" w:rsidRDefault="00B20F2C" w:rsidP="00B20F2C">
            <w:pPr>
              <w:pStyle w:val="TableParagraph"/>
              <w:spacing w:line="276" w:lineRule="auto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Cs/>
                <w:iCs/>
                <w:sz w:val="24"/>
                <w:szCs w:val="24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3A654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3A654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3A654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3A654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3A654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3A654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3A654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3A654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3A654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3A654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3A654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3A654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3A654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3A654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3A654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3A654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3A654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3A654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3A654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3A654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3A6544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</w:tr>
      <w:tr w:rsidR="00E77D69" w:rsidRPr="003A6544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4FE6BBFB" w:rsidR="00F05892" w:rsidRPr="003A6544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408" w:type="dxa"/>
          </w:tcPr>
          <w:p w14:paraId="4C6EC9F3" w14:textId="02291480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464A51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09DD381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1B95A52D" w:rsidR="00F05892" w:rsidRPr="003A6544" w:rsidRDefault="003024E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FE7DC49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FA8EA5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3F3DA3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A399395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DDF7904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329002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550ED9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277079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512C367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3A6544" w14:paraId="1BE54D9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3D134D94" w:rsidR="00F05892" w:rsidRPr="003A6544" w:rsidRDefault="00710ADA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Cs/>
                <w:iCs/>
                <w:sz w:val="24"/>
                <w:szCs w:val="24"/>
              </w:rPr>
              <w:t>W02</w:t>
            </w:r>
          </w:p>
        </w:tc>
        <w:tc>
          <w:tcPr>
            <w:tcW w:w="408" w:type="dxa"/>
          </w:tcPr>
          <w:p w14:paraId="1A597A3D" w14:textId="63926492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B345F5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98FB300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56EE6DE9" w:rsidR="00F05892" w:rsidRPr="003A6544" w:rsidRDefault="003024E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BDC6994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CB537F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4EE502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8DACE01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D1DE7D0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F52DC2B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80DE29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6D797A0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7E0889A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0857C2" w:rsidRPr="003A6544" w14:paraId="13E62715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C8A3D98" w14:textId="05636584" w:rsidR="000857C2" w:rsidRPr="003A6544" w:rsidRDefault="000857C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Cs/>
                <w:iCs/>
                <w:sz w:val="24"/>
                <w:szCs w:val="24"/>
              </w:rPr>
              <w:t>W03</w:t>
            </w:r>
          </w:p>
        </w:tc>
        <w:tc>
          <w:tcPr>
            <w:tcW w:w="408" w:type="dxa"/>
          </w:tcPr>
          <w:p w14:paraId="1E69B83A" w14:textId="06115FBC" w:rsidR="000857C2" w:rsidRPr="003A6544" w:rsidRDefault="000857C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8CD51E6" w14:textId="77777777" w:rsidR="000857C2" w:rsidRPr="003A6544" w:rsidRDefault="000857C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CBD3AC" w14:textId="77777777" w:rsidR="000857C2" w:rsidRPr="003A6544" w:rsidRDefault="000857C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8455A3" w14:textId="13FB7730" w:rsidR="000857C2" w:rsidRPr="003A6544" w:rsidRDefault="003024E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CD61420" w14:textId="77777777" w:rsidR="000857C2" w:rsidRPr="003A6544" w:rsidRDefault="000857C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ED529" w14:textId="77777777" w:rsidR="000857C2" w:rsidRPr="003A6544" w:rsidRDefault="000857C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8D44EF4" w14:textId="77777777" w:rsidR="000857C2" w:rsidRPr="003A6544" w:rsidRDefault="000857C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3E59DF1" w14:textId="77777777" w:rsidR="000857C2" w:rsidRPr="003A6544" w:rsidRDefault="000857C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AE8DBFA" w14:textId="77777777" w:rsidR="000857C2" w:rsidRPr="003A6544" w:rsidRDefault="000857C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4BCCDB" w14:textId="77777777" w:rsidR="000857C2" w:rsidRPr="003A6544" w:rsidRDefault="000857C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0FEA888" w14:textId="77777777" w:rsidR="000857C2" w:rsidRPr="003A6544" w:rsidRDefault="000857C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4941B02" w14:textId="77777777" w:rsidR="000857C2" w:rsidRPr="003A6544" w:rsidRDefault="000857C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0DCFF03" w14:textId="77777777" w:rsidR="000857C2" w:rsidRPr="003A6544" w:rsidRDefault="000857C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92FC884" w14:textId="77777777" w:rsidR="000857C2" w:rsidRPr="003A6544" w:rsidRDefault="000857C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92C5328" w14:textId="77777777" w:rsidR="000857C2" w:rsidRPr="003A6544" w:rsidRDefault="000857C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7F1DB8" w14:textId="77777777" w:rsidR="000857C2" w:rsidRPr="003A6544" w:rsidRDefault="000857C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A3DCCF" w14:textId="77777777" w:rsidR="000857C2" w:rsidRPr="003A6544" w:rsidRDefault="000857C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85AB72F" w14:textId="77777777" w:rsidR="000857C2" w:rsidRPr="003A6544" w:rsidRDefault="000857C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B325294" w14:textId="77777777" w:rsidR="000857C2" w:rsidRPr="003A6544" w:rsidRDefault="000857C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496BCB4" w14:textId="77777777" w:rsidR="000857C2" w:rsidRPr="003A6544" w:rsidRDefault="000857C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D1FD0F" w14:textId="77777777" w:rsidR="000857C2" w:rsidRPr="003A6544" w:rsidRDefault="000857C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3A6544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57F379DA" w:rsidR="00F05892" w:rsidRPr="003A6544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U01</w:t>
            </w:r>
          </w:p>
        </w:tc>
        <w:tc>
          <w:tcPr>
            <w:tcW w:w="408" w:type="dxa"/>
          </w:tcPr>
          <w:p w14:paraId="0736369D" w14:textId="55A9C435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D9CA6D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F378393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3118235C" w:rsidR="00F05892" w:rsidRPr="003A6544" w:rsidRDefault="003024E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FA77DF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AD57FFF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B9C5F9B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E265988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45750C" w14:textId="6CD905FC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A82181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69030251" w:rsidR="00F05892" w:rsidRPr="003A6544" w:rsidRDefault="009B1130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481E44A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61FD655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E6E407C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3A6544" w14:paraId="4C5B23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63558443" w:rsidR="00F05892" w:rsidRPr="003A6544" w:rsidRDefault="00710ADA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Cs/>
                <w:iCs/>
                <w:sz w:val="24"/>
                <w:szCs w:val="24"/>
              </w:rPr>
              <w:t>U02</w:t>
            </w:r>
          </w:p>
        </w:tc>
        <w:tc>
          <w:tcPr>
            <w:tcW w:w="408" w:type="dxa"/>
          </w:tcPr>
          <w:p w14:paraId="59B00C72" w14:textId="7DE1ACA9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DA5B70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F2B25A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2DCFF9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9052F5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CB5E84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FAF9A1F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EB87D64" w14:textId="5CC7817E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6AF2EFC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337CCD86" w:rsidR="00F05892" w:rsidRPr="003A6544" w:rsidRDefault="009B1130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2FB761A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EE9019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21AE1F4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3A6544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6C42AD82" w:rsidR="00F05892" w:rsidRPr="003A6544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K01</w:t>
            </w:r>
          </w:p>
        </w:tc>
        <w:tc>
          <w:tcPr>
            <w:tcW w:w="408" w:type="dxa"/>
          </w:tcPr>
          <w:p w14:paraId="2E77055B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7152E0E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2949930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D8E7B2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3D8210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DB376F4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79167A1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4139DE" w14:textId="3979732C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155E433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55E54DF8" w:rsidR="00F05892" w:rsidRPr="003A6544" w:rsidRDefault="009B1130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2517E72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B6C829B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CDB27B6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3A6544" w14:paraId="1B1A972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369E274F" w:rsidR="00F05892" w:rsidRPr="003A6544" w:rsidRDefault="00710ADA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Cs/>
                <w:iCs/>
                <w:sz w:val="24"/>
                <w:szCs w:val="24"/>
              </w:rPr>
              <w:t>K02</w:t>
            </w:r>
          </w:p>
        </w:tc>
        <w:tc>
          <w:tcPr>
            <w:tcW w:w="408" w:type="dxa"/>
          </w:tcPr>
          <w:p w14:paraId="418FD592" w14:textId="1C1572CC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6010DF1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80B077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67D63B4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66F47D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FBE423D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0EC03A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BF15207" w14:textId="034429C4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3E4B209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58ECF716" w:rsidR="00F05892" w:rsidRPr="003A6544" w:rsidRDefault="009B1130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0151EB2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5476190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E76B56B" w14:textId="77777777" w:rsidR="00F05892" w:rsidRPr="003A6544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</w:tbl>
    <w:p w14:paraId="13589004" w14:textId="20B90EDD" w:rsidR="00906C25" w:rsidRPr="008028D3" w:rsidRDefault="00B20F2C" w:rsidP="008028D3">
      <w:pPr>
        <w:pStyle w:val="Tekstpodstawowy"/>
        <w:spacing w:before="120" w:after="120" w:line="276" w:lineRule="auto"/>
        <w:rPr>
          <w:rFonts w:ascii="Calibri" w:hAnsi="Calibri" w:cs="Calibri"/>
          <w:iCs/>
          <w:sz w:val="24"/>
          <w:szCs w:val="24"/>
        </w:rPr>
      </w:pPr>
      <w:r w:rsidRPr="003A6544">
        <w:rPr>
          <w:rFonts w:ascii="Calibri" w:hAnsi="Calibri" w:cs="Calibri"/>
          <w:iCs/>
          <w:sz w:val="24"/>
          <w:szCs w:val="24"/>
        </w:rPr>
        <w:t>Adnotacja</w:t>
      </w:r>
      <w:r w:rsidR="000657F2" w:rsidRPr="003A6544">
        <w:rPr>
          <w:rFonts w:ascii="Calibri" w:hAnsi="Calibri" w:cs="Calibri"/>
          <w:iCs/>
          <w:sz w:val="24"/>
          <w:szCs w:val="24"/>
        </w:rPr>
        <w:t>.</w:t>
      </w:r>
      <w:r w:rsidRPr="003A6544">
        <w:rPr>
          <w:rFonts w:ascii="Calibri" w:hAnsi="Calibri" w:cs="Calibri"/>
          <w:iCs/>
          <w:sz w:val="24"/>
          <w:szCs w:val="24"/>
        </w:rPr>
        <w:t xml:space="preserve"> 1: forma zajęć; 2: efekty uczenia się</w:t>
      </w:r>
    </w:p>
    <w:p w14:paraId="696F3563" w14:textId="6246A022" w:rsidR="00906C25" w:rsidRPr="003A6544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3A6544">
        <w:rPr>
          <w:rFonts w:ascii="Calibri" w:hAnsi="Calibri" w:cs="Calibr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3A6544" w:rsidRDefault="00896E3C" w:rsidP="006D764F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sz w:val="24"/>
          <w:szCs w:val="24"/>
        </w:rPr>
      </w:pPr>
      <w:r w:rsidRPr="003A6544">
        <w:rPr>
          <w:rFonts w:ascii="Calibri" w:hAnsi="Calibri" w:cs="Calibri"/>
          <w:b/>
          <w:iCs/>
          <w:sz w:val="24"/>
          <w:szCs w:val="24"/>
        </w:rPr>
        <w:t>Forma zajęć:</w:t>
      </w:r>
    </w:p>
    <w:p w14:paraId="04986B6A" w14:textId="2A087FB5" w:rsidR="00896E3C" w:rsidRPr="003A6544" w:rsidRDefault="009C5192" w:rsidP="006D764F">
      <w:pPr>
        <w:pStyle w:val="TableParagraph"/>
        <w:spacing w:after="120" w:line="276" w:lineRule="auto"/>
        <w:jc w:val="center"/>
        <w:rPr>
          <w:rFonts w:ascii="Calibri" w:hAnsi="Calibri" w:cs="Calibri"/>
          <w:bCs/>
          <w:iCs/>
          <w:sz w:val="24"/>
          <w:szCs w:val="24"/>
        </w:rPr>
      </w:pPr>
      <w:r w:rsidRPr="003A6544">
        <w:rPr>
          <w:rFonts w:ascii="Calibri" w:hAnsi="Calibri" w:cs="Calibri"/>
          <w:b/>
          <w:iCs/>
          <w:sz w:val="24"/>
          <w:szCs w:val="24"/>
        </w:rPr>
        <w:t xml:space="preserve">WYKŁAD </w:t>
      </w:r>
      <w:r w:rsidR="00896E3C" w:rsidRPr="003A6544">
        <w:rPr>
          <w:rFonts w:ascii="Calibri" w:hAnsi="Calibri" w:cs="Calibri"/>
          <w:b/>
          <w:iCs/>
          <w:sz w:val="24"/>
          <w:szCs w:val="24"/>
        </w:rPr>
        <w:t xml:space="preserve">(W) </w:t>
      </w:r>
      <w:r w:rsidR="00896E3C" w:rsidRPr="003A6544">
        <w:rPr>
          <w:rFonts w:ascii="Calibri" w:hAnsi="Calibri" w:cs="Calibri"/>
          <w:bCs/>
          <w:iCs/>
          <w:sz w:val="24"/>
          <w:szCs w:val="24"/>
        </w:rPr>
        <w:t xml:space="preserve">(w tym </w:t>
      </w:r>
      <w:r w:rsidR="003B6F34" w:rsidRPr="003A6544">
        <w:rPr>
          <w:rFonts w:ascii="Calibri" w:hAnsi="Calibri" w:cs="Calibri"/>
          <w:bCs/>
          <w:iCs/>
          <w:sz w:val="24"/>
          <w:szCs w:val="24"/>
        </w:rPr>
        <w:t>zajęcia prowadzone z wykorzystaniem metod i technik kształcenia na odległość</w:t>
      </w:r>
      <w:r w:rsidR="00FD380B" w:rsidRPr="003A6544">
        <w:rPr>
          <w:rFonts w:ascii="Calibri" w:hAnsi="Calibri" w:cs="Calibr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3A654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A6544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A6544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Kryterium oceny</w:t>
            </w:r>
          </w:p>
        </w:tc>
      </w:tr>
      <w:tr w:rsidR="00E77D69" w:rsidRPr="003A6544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896E3C" w:rsidRPr="003A6544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w w:val="99"/>
                <w:sz w:val="24"/>
                <w:szCs w:val="24"/>
              </w:rPr>
              <w:t>3</w:t>
            </w:r>
            <w:r w:rsidR="00913ECD" w:rsidRPr="003A6544">
              <w:rPr>
                <w:rFonts w:ascii="Calibri" w:hAnsi="Calibri" w:cs="Calibri"/>
                <w:iCs/>
                <w:w w:val="99"/>
                <w:sz w:val="24"/>
                <w:szCs w:val="24"/>
              </w:rPr>
              <w:t>,0</w:t>
            </w:r>
          </w:p>
        </w:tc>
        <w:tc>
          <w:tcPr>
            <w:tcW w:w="8878" w:type="dxa"/>
          </w:tcPr>
          <w:p w14:paraId="1C258A02" w14:textId="2ABD9D52" w:rsidR="00896E3C" w:rsidRPr="003A6544" w:rsidRDefault="003024E3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Test</w:t>
            </w:r>
            <w:r w:rsidR="0085137C" w:rsidRPr="003A654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zaliczony w przedziale: 51–60%.</w:t>
            </w:r>
          </w:p>
        </w:tc>
      </w:tr>
      <w:tr w:rsidR="00E77D69" w:rsidRPr="003A6544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896E3C" w:rsidRPr="003A6544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3,5</w:t>
            </w:r>
          </w:p>
        </w:tc>
        <w:tc>
          <w:tcPr>
            <w:tcW w:w="8878" w:type="dxa"/>
          </w:tcPr>
          <w:p w14:paraId="7730758D" w14:textId="7F12BEC8" w:rsidR="00896E3C" w:rsidRPr="003A6544" w:rsidRDefault="003024E3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3024E3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Test</w:t>
            </w:r>
            <w:r w:rsidRPr="003024E3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="0085137C" w:rsidRPr="003A654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zaliczony w przedziale: 61–70%.</w:t>
            </w:r>
          </w:p>
        </w:tc>
      </w:tr>
      <w:tr w:rsidR="00E77D69" w:rsidRPr="003A6544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896E3C" w:rsidRPr="003A6544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w w:val="99"/>
                <w:sz w:val="24"/>
                <w:szCs w:val="24"/>
              </w:rPr>
              <w:t>4</w:t>
            </w:r>
            <w:r w:rsidR="00913ECD" w:rsidRPr="003A6544">
              <w:rPr>
                <w:rFonts w:ascii="Calibri" w:hAnsi="Calibri" w:cs="Calibri"/>
                <w:iCs/>
                <w:w w:val="99"/>
                <w:sz w:val="24"/>
                <w:szCs w:val="24"/>
              </w:rPr>
              <w:t>,0</w:t>
            </w:r>
          </w:p>
        </w:tc>
        <w:tc>
          <w:tcPr>
            <w:tcW w:w="8878" w:type="dxa"/>
          </w:tcPr>
          <w:p w14:paraId="3002F15B" w14:textId="7B40CE1C" w:rsidR="00896E3C" w:rsidRPr="003A6544" w:rsidRDefault="003024E3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3024E3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Test</w:t>
            </w:r>
            <w:r w:rsidRPr="003024E3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="0085137C" w:rsidRPr="003A654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zaliczony w przedziale: 71–80%.</w:t>
            </w:r>
          </w:p>
        </w:tc>
      </w:tr>
      <w:tr w:rsidR="00E77D69" w:rsidRPr="003A6544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896E3C" w:rsidRPr="003A6544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4,5</w:t>
            </w:r>
          </w:p>
        </w:tc>
        <w:tc>
          <w:tcPr>
            <w:tcW w:w="8878" w:type="dxa"/>
          </w:tcPr>
          <w:p w14:paraId="173AD84F" w14:textId="3DC96B31" w:rsidR="00896E3C" w:rsidRPr="003A6544" w:rsidRDefault="003024E3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3024E3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Test</w:t>
            </w:r>
            <w:r w:rsidRPr="003024E3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="0085137C" w:rsidRPr="003A654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zaliczony w przedziale: 81–90%.</w:t>
            </w:r>
          </w:p>
        </w:tc>
      </w:tr>
      <w:tr w:rsidR="00E77D69" w:rsidRPr="003A6544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896E3C" w:rsidRPr="003A6544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w w:val="99"/>
                <w:sz w:val="24"/>
                <w:szCs w:val="24"/>
              </w:rPr>
              <w:t>5</w:t>
            </w:r>
            <w:r w:rsidR="00913ECD" w:rsidRPr="003A6544">
              <w:rPr>
                <w:rFonts w:ascii="Calibri" w:hAnsi="Calibri" w:cs="Calibri"/>
                <w:iCs/>
                <w:w w:val="99"/>
                <w:sz w:val="24"/>
                <w:szCs w:val="24"/>
              </w:rPr>
              <w:t>,0</w:t>
            </w:r>
          </w:p>
        </w:tc>
        <w:tc>
          <w:tcPr>
            <w:tcW w:w="8878" w:type="dxa"/>
          </w:tcPr>
          <w:p w14:paraId="3B35F561" w14:textId="529867E4" w:rsidR="00896E3C" w:rsidRPr="003A6544" w:rsidRDefault="003024E3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3024E3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Test</w:t>
            </w:r>
            <w:r w:rsidR="0085137C" w:rsidRPr="003A654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zaliczony w przedziale: 91–100%.</w:t>
            </w:r>
          </w:p>
        </w:tc>
      </w:tr>
    </w:tbl>
    <w:p w14:paraId="47CF235C" w14:textId="77777777" w:rsidR="009109EC" w:rsidRPr="003A6544" w:rsidRDefault="00896E3C" w:rsidP="006D764F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sz w:val="24"/>
          <w:szCs w:val="24"/>
        </w:rPr>
      </w:pPr>
      <w:r w:rsidRPr="003A6544">
        <w:rPr>
          <w:rFonts w:ascii="Calibri" w:hAnsi="Calibri" w:cs="Calibri"/>
          <w:b/>
          <w:iCs/>
          <w:sz w:val="24"/>
          <w:szCs w:val="24"/>
        </w:rPr>
        <w:t>Forma zajęć:</w:t>
      </w:r>
    </w:p>
    <w:p w14:paraId="6532A379" w14:textId="6B08B330" w:rsidR="00896E3C" w:rsidRPr="003A6544" w:rsidRDefault="009C5192" w:rsidP="006D764F">
      <w:pPr>
        <w:pStyle w:val="TableParagraph"/>
        <w:spacing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3A6544">
        <w:rPr>
          <w:rFonts w:ascii="Calibri" w:hAnsi="Calibri" w:cs="Calibri"/>
          <w:b/>
          <w:iCs/>
          <w:sz w:val="24"/>
          <w:szCs w:val="24"/>
        </w:rPr>
        <w:t xml:space="preserve">ĆWICZENIA </w:t>
      </w:r>
      <w:r w:rsidR="00896E3C" w:rsidRPr="003A6544">
        <w:rPr>
          <w:rFonts w:ascii="Calibri" w:hAnsi="Calibri" w:cs="Calibri"/>
          <w:b/>
          <w:iCs/>
          <w:sz w:val="24"/>
          <w:szCs w:val="24"/>
        </w:rPr>
        <w:t xml:space="preserve">(C) </w:t>
      </w:r>
      <w:r w:rsidR="00896E3C" w:rsidRPr="003A6544">
        <w:rPr>
          <w:rFonts w:ascii="Calibri" w:hAnsi="Calibri" w:cs="Calibri"/>
          <w:bCs/>
          <w:iCs/>
          <w:sz w:val="24"/>
          <w:szCs w:val="24"/>
        </w:rPr>
        <w:t xml:space="preserve">(w tym </w:t>
      </w:r>
      <w:r w:rsidR="003B6F34" w:rsidRPr="003A6544">
        <w:rPr>
          <w:rFonts w:ascii="Calibri" w:hAnsi="Calibri" w:cs="Calibri"/>
          <w:bCs/>
          <w:iCs/>
          <w:sz w:val="24"/>
          <w:szCs w:val="24"/>
        </w:rPr>
        <w:t>zajęcia prowadzone z wykorzystaniem metod i technik kształcenia na odległość</w:t>
      </w:r>
      <w:r w:rsidR="00FD380B" w:rsidRPr="003A6544">
        <w:rPr>
          <w:rFonts w:ascii="Calibri" w:hAnsi="Calibri" w:cs="Calibr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3A654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A6544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3A6544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Kryterium oceny</w:t>
            </w:r>
          </w:p>
        </w:tc>
      </w:tr>
      <w:tr w:rsidR="00E77D69" w:rsidRPr="003A6544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913ECD" w:rsidRPr="003A6544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0" w:type="dxa"/>
          </w:tcPr>
          <w:p w14:paraId="0C0B45C1" w14:textId="2B90704B" w:rsidR="00913ECD" w:rsidRPr="003A6544" w:rsidRDefault="0085137C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Praca </w:t>
            </w:r>
            <w:r w:rsidR="009B1130" w:rsidRPr="003A654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 grupie</w:t>
            </w:r>
            <w:r w:rsidRPr="003A654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zaliczona w przedziale: 51–60%.</w:t>
            </w:r>
          </w:p>
        </w:tc>
      </w:tr>
      <w:tr w:rsidR="00E77D69" w:rsidRPr="003A6544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913ECD" w:rsidRPr="003A6544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3,5</w:t>
            </w:r>
          </w:p>
        </w:tc>
        <w:tc>
          <w:tcPr>
            <w:tcW w:w="8870" w:type="dxa"/>
          </w:tcPr>
          <w:p w14:paraId="1B0B080B" w14:textId="79FD8FEA" w:rsidR="00913ECD" w:rsidRPr="003A6544" w:rsidRDefault="0085137C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Praca </w:t>
            </w:r>
            <w:r w:rsidR="009B1130" w:rsidRPr="003A654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w grupie </w:t>
            </w:r>
            <w:r w:rsidRPr="003A654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zaliczona w przedziale: 61–70%.</w:t>
            </w:r>
          </w:p>
        </w:tc>
      </w:tr>
      <w:tr w:rsidR="00E77D69" w:rsidRPr="003A6544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913ECD" w:rsidRPr="003A6544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0" w:type="dxa"/>
          </w:tcPr>
          <w:p w14:paraId="3CB4B4E3" w14:textId="468BE1E3" w:rsidR="00913ECD" w:rsidRPr="003A6544" w:rsidRDefault="0085137C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Praca </w:t>
            </w:r>
            <w:r w:rsidR="009B1130" w:rsidRPr="003A654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 grupie</w:t>
            </w:r>
            <w:r w:rsidRPr="003A654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zaliczona w przedziale: 71–80%.</w:t>
            </w:r>
          </w:p>
        </w:tc>
      </w:tr>
      <w:tr w:rsidR="00E77D69" w:rsidRPr="003A6544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913ECD" w:rsidRPr="003A6544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4,5</w:t>
            </w:r>
          </w:p>
        </w:tc>
        <w:tc>
          <w:tcPr>
            <w:tcW w:w="8870" w:type="dxa"/>
          </w:tcPr>
          <w:p w14:paraId="7A2405F3" w14:textId="7A3FD745" w:rsidR="00913ECD" w:rsidRPr="003A6544" w:rsidRDefault="0085137C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Praca </w:t>
            </w:r>
            <w:r w:rsidR="009B1130" w:rsidRPr="003A654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w grupie </w:t>
            </w:r>
            <w:r w:rsidRPr="003A654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zaliczona w przedziale: 81–90%.</w:t>
            </w:r>
          </w:p>
        </w:tc>
      </w:tr>
      <w:tr w:rsidR="00E77D69" w:rsidRPr="003A6544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913ECD" w:rsidRPr="003A6544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0" w:type="dxa"/>
          </w:tcPr>
          <w:p w14:paraId="76DB655A" w14:textId="6E1D6C6B" w:rsidR="00913ECD" w:rsidRPr="003A6544" w:rsidRDefault="0085137C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Praca </w:t>
            </w:r>
            <w:r w:rsidR="009B1130" w:rsidRPr="003A654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 grupie</w:t>
            </w:r>
            <w:r w:rsidRPr="003A654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zaliczona w przedziale: 91–100%.</w:t>
            </w:r>
          </w:p>
        </w:tc>
      </w:tr>
    </w:tbl>
    <w:p w14:paraId="60ABD29D" w14:textId="4CB86D17" w:rsidR="000746C5" w:rsidRPr="003A6544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3A6544">
        <w:rPr>
          <w:rFonts w:ascii="Calibri" w:hAnsi="Calibri" w:cs="Calibri"/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8028D3" w:rsidRPr="003A654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028D3" w:rsidRPr="003A6544" w:rsidRDefault="008028D3" w:rsidP="006D764F">
            <w:pPr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028D3" w:rsidRPr="003A6544" w:rsidRDefault="008028D3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>Obciążenie studenta: studia stacjonarne</w:t>
            </w:r>
          </w:p>
        </w:tc>
      </w:tr>
      <w:tr w:rsidR="008028D3" w:rsidRPr="003A654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028D3" w:rsidRPr="003A6544" w:rsidRDefault="008028D3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1A9E2972" w:rsidR="008028D3" w:rsidRPr="003A6544" w:rsidRDefault="008028D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45</w:t>
            </w:r>
          </w:p>
        </w:tc>
      </w:tr>
      <w:tr w:rsidR="008028D3" w:rsidRPr="003A6544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3BD677C3" w:rsidR="008028D3" w:rsidRPr="003A6544" w:rsidRDefault="008028D3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A92C4D7" w14:textId="0056B1BD" w:rsidR="008028D3" w:rsidRPr="003A6544" w:rsidRDefault="008028D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15</w:t>
            </w:r>
          </w:p>
        </w:tc>
      </w:tr>
      <w:tr w:rsidR="008028D3" w:rsidRPr="003A654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0F003290" w:rsidR="008028D3" w:rsidRPr="003A6544" w:rsidRDefault="008028D3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659DC03D" w:rsidR="008028D3" w:rsidRPr="003A6544" w:rsidRDefault="008028D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30</w:t>
            </w:r>
          </w:p>
        </w:tc>
      </w:tr>
      <w:tr w:rsidR="008028D3" w:rsidRPr="003A654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028D3" w:rsidRPr="003A6544" w:rsidRDefault="008028D3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73D895DA" w:rsidR="008028D3" w:rsidRPr="003A6544" w:rsidRDefault="008028D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30</w:t>
            </w:r>
          </w:p>
        </w:tc>
      </w:tr>
      <w:tr w:rsidR="008028D3" w:rsidRPr="003A6544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15A0722A" w:rsidR="008028D3" w:rsidRPr="003A6544" w:rsidRDefault="008028D3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Przygotowanie do wykładu</w:t>
            </w:r>
          </w:p>
        </w:tc>
        <w:tc>
          <w:tcPr>
            <w:tcW w:w="2172" w:type="dxa"/>
            <w:vAlign w:val="center"/>
          </w:tcPr>
          <w:p w14:paraId="5D90F1D5" w14:textId="66029585" w:rsidR="008028D3" w:rsidRPr="003A6544" w:rsidRDefault="008028D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6</w:t>
            </w:r>
          </w:p>
        </w:tc>
      </w:tr>
      <w:tr w:rsidR="008028D3" w:rsidRPr="003A6544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553485E3" w:rsidR="008028D3" w:rsidRPr="003A6544" w:rsidRDefault="008028D3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0C2F040F" w:rsidR="008028D3" w:rsidRPr="003A6544" w:rsidRDefault="008028D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8</w:t>
            </w:r>
          </w:p>
        </w:tc>
      </w:tr>
      <w:tr w:rsidR="008028D3" w:rsidRPr="003A6544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0AE23F76" w:rsidR="008028D3" w:rsidRPr="003A6544" w:rsidRDefault="008028D3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Przygotowanie do kolokwium</w:t>
            </w:r>
          </w:p>
        </w:tc>
        <w:tc>
          <w:tcPr>
            <w:tcW w:w="2172" w:type="dxa"/>
            <w:vAlign w:val="center"/>
          </w:tcPr>
          <w:p w14:paraId="646B0675" w14:textId="3791BC39" w:rsidR="008028D3" w:rsidRPr="003A6544" w:rsidRDefault="008028D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10</w:t>
            </w:r>
          </w:p>
        </w:tc>
      </w:tr>
      <w:tr w:rsidR="008028D3" w:rsidRPr="003A6544" w14:paraId="4213FA83" w14:textId="77777777" w:rsidTr="00A5532D">
        <w:trPr>
          <w:trHeight w:val="285"/>
          <w:jc w:val="center"/>
        </w:trPr>
        <w:tc>
          <w:tcPr>
            <w:tcW w:w="5499" w:type="dxa"/>
          </w:tcPr>
          <w:p w14:paraId="353B26FC" w14:textId="075AE2BB" w:rsidR="008028D3" w:rsidRPr="003A6544" w:rsidRDefault="008028D3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Inne (jakie?)</w:t>
            </w:r>
            <w:r w:rsidR="003024E3">
              <w:rPr>
                <w:rFonts w:ascii="Calibri" w:hAnsi="Calibri" w:cs="Calibri"/>
                <w:iCs/>
                <w:sz w:val="24"/>
                <w:szCs w:val="24"/>
              </w:rPr>
              <w:t>: praca w grupie</w:t>
            </w:r>
          </w:p>
        </w:tc>
        <w:tc>
          <w:tcPr>
            <w:tcW w:w="2172" w:type="dxa"/>
            <w:vAlign w:val="center"/>
          </w:tcPr>
          <w:p w14:paraId="3953500A" w14:textId="7BC968D7" w:rsidR="008028D3" w:rsidRPr="003A6544" w:rsidRDefault="008028D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iCs/>
                <w:sz w:val="24"/>
                <w:szCs w:val="24"/>
              </w:rPr>
              <w:t>6</w:t>
            </w:r>
          </w:p>
        </w:tc>
      </w:tr>
      <w:tr w:rsidR="008028D3" w:rsidRPr="003A654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028D3" w:rsidRPr="003A6544" w:rsidRDefault="008028D3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361F76CD" w:rsidR="008028D3" w:rsidRPr="003A6544" w:rsidRDefault="008028D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75</w:t>
            </w:r>
          </w:p>
        </w:tc>
      </w:tr>
      <w:tr w:rsidR="008028D3" w:rsidRPr="003A654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028D3" w:rsidRPr="003A6544" w:rsidRDefault="008028D3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/>
                <w:iCs/>
                <w:sz w:val="24"/>
                <w:szCs w:val="24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701D62D2" w:rsidR="008028D3" w:rsidRPr="003A6544" w:rsidRDefault="008028D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3A6544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3</w:t>
            </w:r>
          </w:p>
        </w:tc>
      </w:tr>
    </w:tbl>
    <w:p w14:paraId="55E71712" w14:textId="77777777" w:rsidR="008028D3" w:rsidRDefault="00896E3C" w:rsidP="008028D3">
      <w:pPr>
        <w:spacing w:before="360" w:after="120" w:line="276" w:lineRule="auto"/>
        <w:ind w:left="255"/>
        <w:rPr>
          <w:rFonts w:ascii="Calibri" w:hAnsi="Calibri" w:cs="Calibri"/>
          <w:b/>
          <w:iCs/>
          <w:sz w:val="24"/>
          <w:szCs w:val="24"/>
        </w:rPr>
      </w:pPr>
      <w:r w:rsidRPr="003A6544">
        <w:rPr>
          <w:rFonts w:ascii="Calibri" w:hAnsi="Calibri" w:cs="Calibri"/>
          <w:b/>
          <w:iCs/>
          <w:sz w:val="24"/>
          <w:szCs w:val="24"/>
        </w:rPr>
        <w:t>*niepotrzebne usunąć</w:t>
      </w:r>
    </w:p>
    <w:p w14:paraId="0EF3C84C" w14:textId="5555C157" w:rsidR="00896E3C" w:rsidRPr="008028D3" w:rsidRDefault="00896E3C" w:rsidP="008028D3">
      <w:pPr>
        <w:spacing w:before="360" w:after="120" w:line="276" w:lineRule="auto"/>
        <w:ind w:left="255"/>
        <w:rPr>
          <w:rFonts w:ascii="Calibri" w:hAnsi="Calibri" w:cs="Calibri"/>
          <w:b/>
          <w:iCs/>
          <w:sz w:val="24"/>
          <w:szCs w:val="24"/>
        </w:rPr>
      </w:pPr>
      <w:r w:rsidRPr="003A6544">
        <w:rPr>
          <w:rFonts w:ascii="Calibri" w:hAnsi="Calibri" w:cs="Calibri"/>
          <w:b/>
          <w:iCs/>
          <w:sz w:val="24"/>
          <w:szCs w:val="24"/>
        </w:rPr>
        <w:t xml:space="preserve">Przyjmuję do realizacji </w:t>
      </w:r>
      <w:r w:rsidRPr="003A6544">
        <w:rPr>
          <w:rFonts w:ascii="Calibri" w:hAnsi="Calibri" w:cs="Calibri"/>
          <w:iCs/>
          <w:sz w:val="24"/>
          <w:szCs w:val="24"/>
        </w:rPr>
        <w:t xml:space="preserve">(data i czytelne podpisy osób prowadzących </w:t>
      </w:r>
      <w:r w:rsidR="009C5192" w:rsidRPr="003A6544">
        <w:rPr>
          <w:rFonts w:ascii="Calibri" w:hAnsi="Calibri" w:cs="Calibri"/>
          <w:iCs/>
          <w:sz w:val="24"/>
          <w:szCs w:val="24"/>
        </w:rPr>
        <w:t>przedmiot</w:t>
      </w:r>
      <w:r w:rsidR="00654EA0" w:rsidRPr="003A6544">
        <w:rPr>
          <w:rFonts w:ascii="Calibri" w:hAnsi="Calibri" w:cs="Calibri"/>
          <w:iCs/>
          <w:sz w:val="24"/>
          <w:szCs w:val="24"/>
        </w:rPr>
        <w:t xml:space="preserve"> (zajęcia)</w:t>
      </w:r>
      <w:r w:rsidR="00FE6295" w:rsidRPr="003A6544">
        <w:rPr>
          <w:rFonts w:ascii="Calibri" w:hAnsi="Calibri" w:cs="Calibri"/>
          <w:iCs/>
          <w:sz w:val="24"/>
          <w:szCs w:val="24"/>
        </w:rPr>
        <w:t xml:space="preserve"> </w:t>
      </w:r>
      <w:r w:rsidRPr="003A6544">
        <w:rPr>
          <w:rFonts w:ascii="Calibri" w:hAnsi="Calibri" w:cs="Calibri"/>
          <w:iCs/>
          <w:sz w:val="24"/>
          <w:szCs w:val="24"/>
        </w:rPr>
        <w:t>w danym roku akademickim)</w:t>
      </w:r>
    </w:p>
    <w:p w14:paraId="349311F0" w14:textId="05B5BE16" w:rsidR="00896E3C" w:rsidRPr="003A6544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="Calibri" w:hAnsi="Calibri" w:cs="Calibri"/>
          <w:iCs/>
          <w:sz w:val="24"/>
          <w:szCs w:val="24"/>
        </w:rPr>
      </w:pPr>
      <w:r w:rsidRPr="003A6544">
        <w:rPr>
          <w:rFonts w:ascii="Calibri" w:hAnsi="Calibri" w:cs="Calibri"/>
          <w:iCs/>
          <w:sz w:val="24"/>
          <w:szCs w:val="24"/>
        </w:rPr>
        <w:tab/>
      </w:r>
    </w:p>
    <w:sectPr w:rsidR="00896E3C" w:rsidRPr="003A6544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66450DF"/>
    <w:multiLevelType w:val="hybridMultilevel"/>
    <w:tmpl w:val="3B68675E"/>
    <w:lvl w:ilvl="0" w:tplc="E1B0CD12">
      <w:start w:val="1"/>
      <w:numFmt w:val="decimal"/>
      <w:lvlText w:val="%1."/>
      <w:lvlJc w:val="left"/>
      <w:pPr>
        <w:ind w:left="36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5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6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 w15:restartNumberingAfterBreak="0">
    <w:nsid w:val="662971B9"/>
    <w:multiLevelType w:val="multilevel"/>
    <w:tmpl w:val="95BE3D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27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6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20" w:hanging="1440"/>
      </w:pPr>
      <w:rPr>
        <w:rFonts w:hint="default"/>
      </w:rPr>
    </w:lvl>
  </w:abstractNum>
  <w:abstractNum w:abstractNumId="30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4" w15:restartNumberingAfterBreak="0">
    <w:nsid w:val="720D2386"/>
    <w:multiLevelType w:val="hybridMultilevel"/>
    <w:tmpl w:val="FAC29D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F62456"/>
    <w:multiLevelType w:val="hybridMultilevel"/>
    <w:tmpl w:val="667E7A6A"/>
    <w:lvl w:ilvl="0" w:tplc="BB8A49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426935"/>
    <w:multiLevelType w:val="hybridMultilevel"/>
    <w:tmpl w:val="F19816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8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9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0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7"/>
  </w:num>
  <w:num w:numId="2" w16cid:durableId="1387877600">
    <w:abstractNumId w:val="5"/>
  </w:num>
  <w:num w:numId="3" w16cid:durableId="216210387">
    <w:abstractNumId w:val="18"/>
  </w:num>
  <w:num w:numId="4" w16cid:durableId="400179387">
    <w:abstractNumId w:val="38"/>
  </w:num>
  <w:num w:numId="5" w16cid:durableId="1460102752">
    <w:abstractNumId w:val="3"/>
  </w:num>
  <w:num w:numId="6" w16cid:durableId="874082218">
    <w:abstractNumId w:val="33"/>
  </w:num>
  <w:num w:numId="7" w16cid:durableId="1844202566">
    <w:abstractNumId w:val="10"/>
  </w:num>
  <w:num w:numId="8" w16cid:durableId="1443187450">
    <w:abstractNumId w:val="17"/>
  </w:num>
  <w:num w:numId="9" w16cid:durableId="587423004">
    <w:abstractNumId w:val="7"/>
  </w:num>
  <w:num w:numId="10" w16cid:durableId="531845998">
    <w:abstractNumId w:val="24"/>
  </w:num>
  <w:num w:numId="11" w16cid:durableId="1486630185">
    <w:abstractNumId w:val="25"/>
  </w:num>
  <w:num w:numId="12" w16cid:durableId="175316875">
    <w:abstractNumId w:val="32"/>
  </w:num>
  <w:num w:numId="13" w16cid:durableId="762923137">
    <w:abstractNumId w:val="12"/>
  </w:num>
  <w:num w:numId="14" w16cid:durableId="1923493275">
    <w:abstractNumId w:val="28"/>
  </w:num>
  <w:num w:numId="15" w16cid:durableId="55444796">
    <w:abstractNumId w:val="31"/>
  </w:num>
  <w:num w:numId="16" w16cid:durableId="1121222211">
    <w:abstractNumId w:val="30"/>
  </w:num>
  <w:num w:numId="17" w16cid:durableId="1065450246">
    <w:abstractNumId w:val="20"/>
  </w:num>
  <w:num w:numId="18" w16cid:durableId="1958488901">
    <w:abstractNumId w:val="9"/>
  </w:num>
  <w:num w:numId="19" w16cid:durableId="1334336489">
    <w:abstractNumId w:val="13"/>
  </w:num>
  <w:num w:numId="20" w16cid:durableId="1200632884">
    <w:abstractNumId w:val="2"/>
  </w:num>
  <w:num w:numId="21" w16cid:durableId="1437288329">
    <w:abstractNumId w:val="21"/>
  </w:num>
  <w:num w:numId="22" w16cid:durableId="1495951164">
    <w:abstractNumId w:val="23"/>
  </w:num>
  <w:num w:numId="23" w16cid:durableId="1673218576">
    <w:abstractNumId w:val="0"/>
  </w:num>
  <w:num w:numId="24" w16cid:durableId="2043745510">
    <w:abstractNumId w:val="39"/>
  </w:num>
  <w:num w:numId="25" w16cid:durableId="953942545">
    <w:abstractNumId w:val="11"/>
  </w:num>
  <w:num w:numId="26" w16cid:durableId="653266344">
    <w:abstractNumId w:val="19"/>
  </w:num>
  <w:num w:numId="27" w16cid:durableId="2100909696">
    <w:abstractNumId w:val="40"/>
  </w:num>
  <w:num w:numId="28" w16cid:durableId="196815608">
    <w:abstractNumId w:val="14"/>
  </w:num>
  <w:num w:numId="29" w16cid:durableId="99617260">
    <w:abstractNumId w:val="27"/>
  </w:num>
  <w:num w:numId="30" w16cid:durableId="1619602553">
    <w:abstractNumId w:val="6"/>
  </w:num>
  <w:num w:numId="31" w16cid:durableId="500120481">
    <w:abstractNumId w:val="16"/>
  </w:num>
  <w:num w:numId="32" w16cid:durableId="466583348">
    <w:abstractNumId w:val="22"/>
  </w:num>
  <w:num w:numId="33" w16cid:durableId="1869832812">
    <w:abstractNumId w:val="4"/>
  </w:num>
  <w:num w:numId="34" w16cid:durableId="1647933318">
    <w:abstractNumId w:val="15"/>
  </w:num>
  <w:num w:numId="35" w16cid:durableId="2143496244">
    <w:abstractNumId w:val="8"/>
  </w:num>
  <w:num w:numId="36" w16cid:durableId="288627976">
    <w:abstractNumId w:val="26"/>
  </w:num>
  <w:num w:numId="37" w16cid:durableId="908883588">
    <w:abstractNumId w:val="1"/>
  </w:num>
  <w:num w:numId="38" w16cid:durableId="1312951373">
    <w:abstractNumId w:val="35"/>
  </w:num>
  <w:num w:numId="39" w16cid:durableId="254636907">
    <w:abstractNumId w:val="36"/>
  </w:num>
  <w:num w:numId="40" w16cid:durableId="39256997">
    <w:abstractNumId w:val="34"/>
  </w:num>
  <w:num w:numId="41" w16cid:durableId="29537917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364B9"/>
    <w:rsid w:val="00040C7C"/>
    <w:rsid w:val="00053608"/>
    <w:rsid w:val="000657F2"/>
    <w:rsid w:val="000706A4"/>
    <w:rsid w:val="000746C5"/>
    <w:rsid w:val="000800D0"/>
    <w:rsid w:val="000857C2"/>
    <w:rsid w:val="00092AB5"/>
    <w:rsid w:val="000D4346"/>
    <w:rsid w:val="000E13AC"/>
    <w:rsid w:val="000F5265"/>
    <w:rsid w:val="00104F8D"/>
    <w:rsid w:val="00105750"/>
    <w:rsid w:val="001106DC"/>
    <w:rsid w:val="001373A5"/>
    <w:rsid w:val="00145EC7"/>
    <w:rsid w:val="00153BB7"/>
    <w:rsid w:val="00176886"/>
    <w:rsid w:val="001B0177"/>
    <w:rsid w:val="001D18A7"/>
    <w:rsid w:val="001D511D"/>
    <w:rsid w:val="001E0ADE"/>
    <w:rsid w:val="001E7B5A"/>
    <w:rsid w:val="002306A3"/>
    <w:rsid w:val="002401BA"/>
    <w:rsid w:val="00251ED2"/>
    <w:rsid w:val="002646B8"/>
    <w:rsid w:val="0027397F"/>
    <w:rsid w:val="00276CEB"/>
    <w:rsid w:val="002F1835"/>
    <w:rsid w:val="003024E3"/>
    <w:rsid w:val="0034602B"/>
    <w:rsid w:val="003622B2"/>
    <w:rsid w:val="00363F81"/>
    <w:rsid w:val="003A6544"/>
    <w:rsid w:val="003B55C2"/>
    <w:rsid w:val="003B6F34"/>
    <w:rsid w:val="003D5C56"/>
    <w:rsid w:val="003E0703"/>
    <w:rsid w:val="00402BCD"/>
    <w:rsid w:val="004036C2"/>
    <w:rsid w:val="00406793"/>
    <w:rsid w:val="00421C9E"/>
    <w:rsid w:val="004256BE"/>
    <w:rsid w:val="00436303"/>
    <w:rsid w:val="004443B6"/>
    <w:rsid w:val="0044691F"/>
    <w:rsid w:val="004838B3"/>
    <w:rsid w:val="004A241A"/>
    <w:rsid w:val="004B30D1"/>
    <w:rsid w:val="004C2D66"/>
    <w:rsid w:val="004E017B"/>
    <w:rsid w:val="004F47E5"/>
    <w:rsid w:val="005363F3"/>
    <w:rsid w:val="00543BC4"/>
    <w:rsid w:val="0055122C"/>
    <w:rsid w:val="00566B57"/>
    <w:rsid w:val="00571CD4"/>
    <w:rsid w:val="005769E7"/>
    <w:rsid w:val="005D2A79"/>
    <w:rsid w:val="005D3DF3"/>
    <w:rsid w:val="005E156F"/>
    <w:rsid w:val="005F0097"/>
    <w:rsid w:val="005F3556"/>
    <w:rsid w:val="00625795"/>
    <w:rsid w:val="00654EA0"/>
    <w:rsid w:val="00664BDD"/>
    <w:rsid w:val="0067260F"/>
    <w:rsid w:val="00673135"/>
    <w:rsid w:val="006A0C6B"/>
    <w:rsid w:val="006C5000"/>
    <w:rsid w:val="006D764F"/>
    <w:rsid w:val="006E60C3"/>
    <w:rsid w:val="006F029C"/>
    <w:rsid w:val="00710ADA"/>
    <w:rsid w:val="00725F8A"/>
    <w:rsid w:val="00775AF1"/>
    <w:rsid w:val="007A68F0"/>
    <w:rsid w:val="007B605E"/>
    <w:rsid w:val="007C3DBD"/>
    <w:rsid w:val="008028D3"/>
    <w:rsid w:val="00834C51"/>
    <w:rsid w:val="0085137C"/>
    <w:rsid w:val="00862E0A"/>
    <w:rsid w:val="00896E3C"/>
    <w:rsid w:val="008B336A"/>
    <w:rsid w:val="008E03CC"/>
    <w:rsid w:val="00906C25"/>
    <w:rsid w:val="009109EC"/>
    <w:rsid w:val="00913ECD"/>
    <w:rsid w:val="00937B44"/>
    <w:rsid w:val="00952870"/>
    <w:rsid w:val="0095606D"/>
    <w:rsid w:val="00957188"/>
    <w:rsid w:val="009A050C"/>
    <w:rsid w:val="009B1130"/>
    <w:rsid w:val="009C5192"/>
    <w:rsid w:val="009D2D35"/>
    <w:rsid w:val="009D3E96"/>
    <w:rsid w:val="009D44FA"/>
    <w:rsid w:val="00A37682"/>
    <w:rsid w:val="00A376DE"/>
    <w:rsid w:val="00A5532D"/>
    <w:rsid w:val="00A6736F"/>
    <w:rsid w:val="00A713B4"/>
    <w:rsid w:val="00AB3480"/>
    <w:rsid w:val="00AB3B72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D6185"/>
    <w:rsid w:val="00BE67AE"/>
    <w:rsid w:val="00C1154E"/>
    <w:rsid w:val="00C14619"/>
    <w:rsid w:val="00C14A1F"/>
    <w:rsid w:val="00C51D09"/>
    <w:rsid w:val="00C62B71"/>
    <w:rsid w:val="00C63192"/>
    <w:rsid w:val="00C74615"/>
    <w:rsid w:val="00CA3616"/>
    <w:rsid w:val="00CB604E"/>
    <w:rsid w:val="00CD5CB6"/>
    <w:rsid w:val="00CD60D3"/>
    <w:rsid w:val="00CF48D1"/>
    <w:rsid w:val="00D019C9"/>
    <w:rsid w:val="00D05AB2"/>
    <w:rsid w:val="00D30B19"/>
    <w:rsid w:val="00D4526C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E43C9"/>
    <w:rsid w:val="00EF03DF"/>
    <w:rsid w:val="00EF7648"/>
    <w:rsid w:val="00F05892"/>
    <w:rsid w:val="00F114BE"/>
    <w:rsid w:val="00F24029"/>
    <w:rsid w:val="00F5109B"/>
    <w:rsid w:val="00F75F6D"/>
    <w:rsid w:val="00F77856"/>
    <w:rsid w:val="00F93849"/>
    <w:rsid w:val="00FB2C0D"/>
    <w:rsid w:val="00FD380B"/>
    <w:rsid w:val="00FD3FE8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Bodytext2">
    <w:name w:val="Body text (2)_"/>
    <w:link w:val="Bodytext20"/>
    <w:rsid w:val="00D30B19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D30B19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881</Words>
  <Characters>5903</Characters>
  <Application>Microsoft Office Word</Application>
  <DocSecurity>0</DocSecurity>
  <Lines>421</Lines>
  <Paragraphs>226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6558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23</cp:revision>
  <cp:lastPrinted>2025-09-12T11:22:00Z</cp:lastPrinted>
  <dcterms:created xsi:type="dcterms:W3CDTF">2025-10-30T09:48:00Z</dcterms:created>
  <dcterms:modified xsi:type="dcterms:W3CDTF">2026-01-11T14:12:00Z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