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444A8D5E" w14:textId="77777777" w:rsidR="00655F71" w:rsidRDefault="00363F81" w:rsidP="00655F71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="00D579E5" w:rsidRPr="00D579E5">
        <w:rPr>
          <w:rFonts w:asciiTheme="minorHAnsi" w:hAnsiTheme="minorHAnsi" w:cstheme="minorHAnsi"/>
          <w:iCs/>
          <w:sz w:val="24"/>
          <w:szCs w:val="24"/>
        </w:rPr>
        <w:t>0232.5.LOG.C.TUK</w:t>
      </w:r>
    </w:p>
    <w:p w14:paraId="1BEB2734" w14:textId="6C20E052" w:rsidR="004838B3" w:rsidRPr="00E77D69" w:rsidRDefault="004838B3" w:rsidP="00655F71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D579E5">
        <w:rPr>
          <w:rFonts w:asciiTheme="minorHAnsi" w:hAnsiTheme="minorHAnsi" w:cstheme="minorHAnsi"/>
          <w:iCs/>
          <w:sz w:val="24"/>
          <w:szCs w:val="24"/>
        </w:rPr>
        <w:t>Trening umiejętności komunikacyjnych</w:t>
      </w:r>
    </w:p>
    <w:p w14:paraId="274BA5FF" w14:textId="1F1FD87B" w:rsidR="004838B3" w:rsidRPr="00E77D69" w:rsidRDefault="004838B3" w:rsidP="00D579E5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D579E5" w:rsidRPr="00D579E5">
        <w:rPr>
          <w:rFonts w:asciiTheme="minorHAnsi" w:hAnsiTheme="minorHAnsi" w:cstheme="minorHAnsi"/>
          <w:iCs/>
          <w:sz w:val="24"/>
          <w:szCs w:val="24"/>
        </w:rPr>
        <w:t>Communication skills training</w:t>
      </w:r>
    </w:p>
    <w:p w14:paraId="1405C745" w14:textId="3853D916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E77D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7D210845" w:rsidR="000746C5" w:rsidRPr="00E77D69" w:rsidRDefault="00D579E5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logopedia</w:t>
            </w:r>
          </w:p>
        </w:tc>
      </w:tr>
      <w:tr w:rsidR="00E77D69" w:rsidRPr="00E77D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50E47CE3" w:rsidR="000746C5" w:rsidRPr="00E77D69" w:rsidRDefault="00D579E5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stacjonarne</w:t>
            </w:r>
          </w:p>
        </w:tc>
      </w:tr>
      <w:tr w:rsidR="00E77D69" w:rsidRPr="00E77D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E77D69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218E242B" w:rsidR="00AB3480" w:rsidRPr="00E77D69" w:rsidRDefault="00D579E5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Jednolite magisterskie</w:t>
            </w:r>
          </w:p>
        </w:tc>
      </w:tr>
      <w:tr w:rsidR="00E77D69" w:rsidRPr="00E77D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E77D69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7D417C71" w:rsidR="000746C5" w:rsidRPr="00E77D69" w:rsidRDefault="00D579E5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ogólnoakademicki</w:t>
            </w:r>
          </w:p>
        </w:tc>
      </w:tr>
      <w:tr w:rsidR="00E77D69" w:rsidRPr="00E77D6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Osoba przygotowująca kartę </w:t>
            </w:r>
            <w:r w:rsidR="00BE67A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przedmiotu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1B865D04" w:rsidR="000746C5" w:rsidRPr="00E77D69" w:rsidRDefault="00D579E5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dr hab. Ewa Boksa, prof. Piotr Zbróg</w:t>
            </w:r>
          </w:p>
        </w:tc>
      </w:tr>
      <w:tr w:rsidR="00E77D69" w:rsidRPr="00E77D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6D312819" w:rsidR="001373A5" w:rsidRPr="00E77D69" w:rsidRDefault="00D579E5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zbrog@ujk.edu.pl</w:t>
            </w:r>
          </w:p>
        </w:tc>
      </w:tr>
    </w:tbl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E77D69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76545C7A" w:rsidR="000746C5" w:rsidRPr="00E77D69" w:rsidRDefault="00D40A39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</w:t>
            </w:r>
            <w:r w:rsidR="00D579E5">
              <w:rPr>
                <w:rFonts w:asciiTheme="minorHAnsi" w:hAnsiTheme="minorHAnsi" w:cstheme="minorHAnsi"/>
                <w:iCs/>
                <w:sz w:val="21"/>
                <w:szCs w:val="21"/>
              </w:rPr>
              <w:t>olski</w:t>
            </w:r>
          </w:p>
        </w:tc>
      </w:tr>
      <w:tr w:rsidR="00E77D69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E77D69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60D133B6" w:rsidR="000746C5" w:rsidRPr="00E77D69" w:rsidRDefault="00D40A39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B</w:t>
            </w:r>
            <w:r w:rsidR="00D579E5">
              <w:rPr>
                <w:rFonts w:asciiTheme="minorHAnsi" w:hAnsiTheme="minorHAnsi" w:cstheme="minorHAnsi"/>
                <w:iCs/>
                <w:sz w:val="21"/>
                <w:szCs w:val="21"/>
              </w:rPr>
              <w:t>rak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E77D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6C65ACCE" w:rsidR="000746C5" w:rsidRPr="00E77D69" w:rsidRDefault="003B6F34" w:rsidP="00EA7C7B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wykłady, ćwiczenia</w:t>
            </w:r>
          </w:p>
        </w:tc>
      </w:tr>
      <w:tr w:rsidR="00E77D69" w:rsidRPr="00E77D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139839BA" w:rsidR="000746C5" w:rsidRPr="00E77D69" w:rsidRDefault="00D579E5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pomieszczenia dydaktyczne UJK</w:t>
            </w:r>
          </w:p>
        </w:tc>
      </w:tr>
      <w:tr w:rsidR="00E77D69" w:rsidRPr="00E77D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351348E1" w:rsidR="000746C5" w:rsidRPr="00E77D69" w:rsidRDefault="00D579E5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zaliczenie z oceną</w:t>
            </w:r>
          </w:p>
        </w:tc>
      </w:tr>
      <w:tr w:rsidR="00E77D69" w:rsidRPr="00E77D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66C44BDC" w:rsidR="00402BCD" w:rsidRPr="00E77D69" w:rsidRDefault="00D579E5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podająca, problemowa, praktyczna</w:t>
            </w:r>
          </w:p>
        </w:tc>
      </w:tr>
      <w:tr w:rsidR="00E77D69" w:rsidRPr="00E77D69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3.5.a.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podstawow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5AD5F362" w14:textId="039AC012" w:rsidR="00566B57" w:rsidRDefault="002730B2" w:rsidP="006D764F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2730B2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Cyrklaff-Gorczyca M. Komunikacja interpersonalna i psychologiczne aspekty pracy z ludźmi. Warszawa : Wydawnictwo Naukowe </w:t>
            </w:r>
            <w:r w:rsidR="00F4066F">
              <w:rPr>
                <w:rFonts w:asciiTheme="minorHAnsi" w:hAnsiTheme="minorHAnsi" w:cstheme="minorHAnsi"/>
                <w:iCs/>
                <w:sz w:val="21"/>
                <w:szCs w:val="21"/>
              </w:rPr>
              <w:br/>
            </w:r>
            <w:r w:rsidRPr="002730B2">
              <w:rPr>
                <w:rFonts w:asciiTheme="minorHAnsi" w:hAnsiTheme="minorHAnsi" w:cstheme="minorHAnsi"/>
                <w:iCs/>
                <w:sz w:val="21"/>
                <w:szCs w:val="21"/>
              </w:rPr>
              <w:t>i Edukacyjne SBP, 2023.</w:t>
            </w:r>
          </w:p>
          <w:p w14:paraId="21539079" w14:textId="498E4735" w:rsidR="002730B2" w:rsidRPr="00E77D69" w:rsidRDefault="002730B2" w:rsidP="006D764F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2730B2">
              <w:rPr>
                <w:rFonts w:asciiTheme="minorHAnsi" w:hAnsiTheme="minorHAnsi" w:cstheme="minorHAnsi"/>
                <w:iCs/>
                <w:sz w:val="21"/>
                <w:szCs w:val="21"/>
              </w:rPr>
              <w:t>Kolanko A. Trenuję umiejętności komunikacyjne. Karty pracy. Warszawa : Wydawnictwo Harmonia, 2023.</w:t>
            </w:r>
          </w:p>
        </w:tc>
      </w:tr>
      <w:tr w:rsidR="00E77D69" w:rsidRPr="00E77D69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3.5.b.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uzupełniając</w:t>
            </w:r>
            <w:r w:rsidR="00402BCD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48F62365" w14:textId="77777777" w:rsidR="00566B57" w:rsidRDefault="002730B2" w:rsidP="006D764F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2730B2">
              <w:rPr>
                <w:rFonts w:asciiTheme="minorHAnsi" w:hAnsiTheme="minorHAnsi" w:cstheme="minorHAnsi"/>
                <w:iCs/>
                <w:sz w:val="21"/>
                <w:szCs w:val="21"/>
              </w:rPr>
              <w:t>Sikorski Wiesław. Niewerbalna komunikacja interpersonalna. Doskonalenie przez trening. Warszawa : Wydawnictwo Difin, 2018.</w:t>
            </w:r>
          </w:p>
          <w:p w14:paraId="0A1CE7E7" w14:textId="77777777" w:rsidR="002730B2" w:rsidRDefault="002730B2" w:rsidP="006D764F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2730B2">
              <w:rPr>
                <w:rFonts w:asciiTheme="minorHAnsi" w:hAnsiTheme="minorHAnsi" w:cstheme="minorHAnsi"/>
                <w:iCs/>
                <w:sz w:val="21"/>
                <w:szCs w:val="21"/>
              </w:rPr>
              <w:t>Makara-Studzińska, Marta. Komunikacja z pacjentem. Lublin : Wydawnictwo Czelej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.</w:t>
            </w:r>
          </w:p>
          <w:p w14:paraId="7456B6D4" w14:textId="1581A3A5" w:rsidR="002730B2" w:rsidRPr="00E77D69" w:rsidRDefault="002730B2" w:rsidP="006D764F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2730B2">
              <w:rPr>
                <w:rFonts w:asciiTheme="minorHAnsi" w:hAnsiTheme="minorHAnsi" w:cstheme="minorHAnsi"/>
                <w:iCs/>
                <w:sz w:val="21"/>
                <w:szCs w:val="21"/>
              </w:rPr>
              <w:t>Kwiatkowska, Henryka (red.). Uczłowieczyć komunikację. Nauczyciel wobec ucznia w przestrzeni szkolnej. Kraków : Oficyna Wydawnicza „Impuls”, 2015.</w:t>
            </w:r>
          </w:p>
        </w:tc>
      </w:tr>
    </w:tbl>
    <w:p w14:paraId="211E22AD" w14:textId="632220BB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467AD185" w14:textId="78831576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36FB840F" w14:textId="1C0A52B3" w:rsidR="00F4066F" w:rsidRPr="000C09EC" w:rsidRDefault="00F4066F" w:rsidP="000C09EC">
      <w:pPr>
        <w:pStyle w:val="TableParagraph"/>
        <w:spacing w:line="276" w:lineRule="auto"/>
        <w:ind w:left="993"/>
        <w:rPr>
          <w:rFonts w:asciiTheme="minorHAnsi" w:hAnsiTheme="minorHAnsi" w:cstheme="minorHAnsi"/>
          <w:bCs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 xml:space="preserve">C1. </w:t>
      </w:r>
      <w:r w:rsidRPr="000C09EC">
        <w:rPr>
          <w:rFonts w:asciiTheme="minorHAnsi" w:hAnsiTheme="minorHAnsi" w:cstheme="minorHAnsi"/>
          <w:bCs/>
          <w:iCs/>
          <w:sz w:val="24"/>
          <w:szCs w:val="24"/>
        </w:rPr>
        <w:t>Rozwijanie umiejętności efektywnej komunikacji dydaktycznej – kształcenie jasnego, zrozumiałego przekazywania treści oraz formułowania poleceń i informacji zwrotnych dostosowanych do wieku i możliwości uczniów.</w:t>
      </w:r>
    </w:p>
    <w:p w14:paraId="0691920A" w14:textId="531356B9" w:rsidR="00F4066F" w:rsidRPr="00F4066F" w:rsidRDefault="00F4066F" w:rsidP="000C09EC">
      <w:pPr>
        <w:pStyle w:val="TableParagraph"/>
        <w:spacing w:line="276" w:lineRule="auto"/>
        <w:ind w:left="993"/>
        <w:rPr>
          <w:rFonts w:asciiTheme="minorHAnsi" w:hAnsiTheme="minorHAnsi" w:cstheme="minorHAnsi"/>
          <w:b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>C2</w:t>
      </w:r>
      <w:r w:rsidRPr="000C09EC">
        <w:rPr>
          <w:rFonts w:asciiTheme="minorHAnsi" w:hAnsiTheme="minorHAnsi" w:cstheme="minorHAnsi"/>
          <w:bCs/>
          <w:iCs/>
          <w:sz w:val="24"/>
          <w:szCs w:val="24"/>
        </w:rPr>
        <w:t>. Doskonalenie kompetencji interpersonalnych nauczyciela – budowanie relacji opartych na szacunku, empatii, zaufaniu oraz umiejętności aktywnego słuchania.</w:t>
      </w:r>
    </w:p>
    <w:p w14:paraId="1A70E661" w14:textId="27F2CBCE" w:rsidR="00F4066F" w:rsidRPr="000C09EC" w:rsidRDefault="00F4066F" w:rsidP="000C09EC">
      <w:pPr>
        <w:pStyle w:val="TableParagraph"/>
        <w:spacing w:line="276" w:lineRule="auto"/>
        <w:ind w:left="993"/>
        <w:rPr>
          <w:rFonts w:asciiTheme="minorHAnsi" w:hAnsiTheme="minorHAnsi" w:cstheme="minorHAnsi"/>
          <w:bCs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 xml:space="preserve">C3. </w:t>
      </w:r>
      <w:r w:rsidRPr="000C09EC">
        <w:rPr>
          <w:rFonts w:asciiTheme="minorHAnsi" w:hAnsiTheme="minorHAnsi" w:cstheme="minorHAnsi"/>
          <w:bCs/>
          <w:iCs/>
          <w:sz w:val="24"/>
          <w:szCs w:val="24"/>
        </w:rPr>
        <w:t>Kształtowanie umiejętności identyfikowania i reagowania na trudności komunikacyjne – nauka rozpoznawania barier komunikacyjnych, konfliktów oraz stosowania adekwatnych strategii ich rozwiązywania.</w:t>
      </w:r>
    </w:p>
    <w:p w14:paraId="1F8E47BA" w14:textId="28815416" w:rsidR="00F4066F" w:rsidRPr="00F4066F" w:rsidRDefault="00F4066F" w:rsidP="000C09EC">
      <w:pPr>
        <w:pStyle w:val="TableParagraph"/>
        <w:spacing w:line="276" w:lineRule="auto"/>
        <w:ind w:left="993"/>
        <w:rPr>
          <w:rFonts w:asciiTheme="minorHAnsi" w:hAnsiTheme="minorHAnsi" w:cstheme="minorHAnsi"/>
          <w:b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lastRenderedPageBreak/>
        <w:t xml:space="preserve">C4. </w:t>
      </w:r>
      <w:r w:rsidRPr="00F4066F">
        <w:rPr>
          <w:rFonts w:asciiTheme="minorHAnsi" w:hAnsiTheme="minorHAnsi" w:cstheme="minorHAnsi"/>
          <w:b/>
          <w:iCs/>
          <w:sz w:val="24"/>
          <w:szCs w:val="24"/>
        </w:rPr>
        <w:t>Wzmacnianie kompetencji pracy z grupą – rozwijanie umiejętności komunikacji w klasie, moderowania dyskusji, motywowania uczniów oraz tworzenia pozytywnej atmosfery sprzyjającej uczeniu się.</w:t>
      </w:r>
    </w:p>
    <w:p w14:paraId="67708B6E" w14:textId="17C856B3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63A1E98E" w14:textId="77777777" w:rsidR="003E0703" w:rsidRPr="00E77D69" w:rsidRDefault="003E0703" w:rsidP="00EA7C7B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Wykłady</w:t>
      </w:r>
    </w:p>
    <w:p w14:paraId="32F7F986" w14:textId="2D382013" w:rsidR="002B4503" w:rsidRPr="002B4503" w:rsidRDefault="002B4503" w:rsidP="002B4503">
      <w:pPr>
        <w:pStyle w:val="TableParagraph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2B4503">
        <w:rPr>
          <w:rFonts w:asciiTheme="minorHAnsi" w:hAnsiTheme="minorHAnsi" w:cstheme="minorHAnsi"/>
          <w:sz w:val="24"/>
          <w:szCs w:val="24"/>
        </w:rPr>
        <w:t>1. Wprowadzenie do komunikacji interpersonalnej</w:t>
      </w:r>
    </w:p>
    <w:p w14:paraId="10744AA2" w14:textId="58741A84" w:rsidR="002B4503" w:rsidRPr="002B4503" w:rsidRDefault="002B4503" w:rsidP="002B4503">
      <w:pPr>
        <w:pStyle w:val="TableParagraph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2B4503">
        <w:rPr>
          <w:rFonts w:asciiTheme="minorHAnsi" w:hAnsiTheme="minorHAnsi" w:cstheme="minorHAnsi"/>
          <w:sz w:val="24"/>
          <w:szCs w:val="24"/>
        </w:rPr>
        <w:t>2. Komunikacja werbalna</w:t>
      </w:r>
    </w:p>
    <w:p w14:paraId="3E44A3C2" w14:textId="4BCFBDF7" w:rsidR="002B4503" w:rsidRPr="002B4503" w:rsidRDefault="002B4503" w:rsidP="002B4503">
      <w:pPr>
        <w:pStyle w:val="TableParagraph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2B4503">
        <w:rPr>
          <w:rFonts w:asciiTheme="minorHAnsi" w:hAnsiTheme="minorHAnsi" w:cstheme="minorHAnsi"/>
          <w:sz w:val="24"/>
          <w:szCs w:val="24"/>
        </w:rPr>
        <w:t>3. Komunikacja niewerbalna</w:t>
      </w:r>
    </w:p>
    <w:p w14:paraId="359F9E5D" w14:textId="37FF9F14" w:rsidR="002B4503" w:rsidRPr="002B4503" w:rsidRDefault="002B4503" w:rsidP="002B4503">
      <w:pPr>
        <w:pStyle w:val="TableParagraph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2B4503">
        <w:rPr>
          <w:rFonts w:asciiTheme="minorHAnsi" w:hAnsiTheme="minorHAnsi" w:cstheme="minorHAnsi"/>
          <w:sz w:val="24"/>
          <w:szCs w:val="24"/>
        </w:rPr>
        <w:t>4. Relacje interpersonalne i budowanie zaufania</w:t>
      </w:r>
    </w:p>
    <w:p w14:paraId="6B418B6A" w14:textId="55E53FBD" w:rsidR="002B4503" w:rsidRPr="002B4503" w:rsidRDefault="002B4503" w:rsidP="002B4503">
      <w:pPr>
        <w:pStyle w:val="TableParagraph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2B4503">
        <w:rPr>
          <w:rFonts w:asciiTheme="minorHAnsi" w:hAnsiTheme="minorHAnsi" w:cstheme="minorHAnsi"/>
          <w:sz w:val="24"/>
          <w:szCs w:val="24"/>
        </w:rPr>
        <w:t>5. Komunikacja w specyficznych kontekstach zawodowych</w:t>
      </w:r>
    </w:p>
    <w:p w14:paraId="0BE8A4A5" w14:textId="6C827A54" w:rsidR="002B4503" w:rsidRPr="002B4503" w:rsidRDefault="002B4503" w:rsidP="002B4503">
      <w:pPr>
        <w:pStyle w:val="TableParagraph"/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6. </w:t>
      </w:r>
      <w:r w:rsidRPr="002B4503">
        <w:rPr>
          <w:rFonts w:asciiTheme="minorHAnsi" w:hAnsiTheme="minorHAnsi" w:cstheme="minorHAnsi"/>
          <w:sz w:val="24"/>
          <w:szCs w:val="24"/>
        </w:rPr>
        <w:t>Komunikacja nauczyciel–uczeń</w:t>
      </w:r>
    </w:p>
    <w:p w14:paraId="482B7C66" w14:textId="36A125A0" w:rsidR="002B4503" w:rsidRPr="002B4503" w:rsidRDefault="002B4503" w:rsidP="002B4503">
      <w:pPr>
        <w:pStyle w:val="TableParagraph"/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7. </w:t>
      </w:r>
      <w:r w:rsidRPr="002B4503">
        <w:rPr>
          <w:rFonts w:asciiTheme="minorHAnsi" w:hAnsiTheme="minorHAnsi" w:cstheme="minorHAnsi"/>
          <w:sz w:val="24"/>
          <w:szCs w:val="24"/>
        </w:rPr>
        <w:t>Komunikacja lekarz–pacjent</w:t>
      </w:r>
    </w:p>
    <w:p w14:paraId="42C1464E" w14:textId="33E72027" w:rsidR="002B4503" w:rsidRPr="002B4503" w:rsidRDefault="002B4503" w:rsidP="002B4503">
      <w:pPr>
        <w:pStyle w:val="TableParagraph"/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8</w:t>
      </w:r>
      <w:r w:rsidRPr="002B4503">
        <w:rPr>
          <w:rFonts w:asciiTheme="minorHAnsi" w:hAnsiTheme="minorHAnsi" w:cstheme="minorHAnsi"/>
          <w:sz w:val="24"/>
          <w:szCs w:val="24"/>
        </w:rPr>
        <w:t xml:space="preserve"> Bariery i zakłócenia komunikacyjne</w:t>
      </w:r>
    </w:p>
    <w:p w14:paraId="4D47C724" w14:textId="47F52B95" w:rsidR="002B4503" w:rsidRPr="002B4503" w:rsidRDefault="002B4503" w:rsidP="002B4503">
      <w:pPr>
        <w:pStyle w:val="TableParagraph"/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9</w:t>
      </w:r>
      <w:r w:rsidRPr="002B4503">
        <w:rPr>
          <w:rFonts w:asciiTheme="minorHAnsi" w:hAnsiTheme="minorHAnsi" w:cstheme="minorHAnsi"/>
          <w:sz w:val="24"/>
          <w:szCs w:val="24"/>
        </w:rPr>
        <w:t>. Komunikacja w sytuacjach trudnych i konfliktowych</w:t>
      </w:r>
    </w:p>
    <w:p w14:paraId="51B2A26B" w14:textId="4742C2A4" w:rsidR="002B4503" w:rsidRDefault="002B4503" w:rsidP="002B4503">
      <w:pPr>
        <w:pStyle w:val="TableParagraph"/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10</w:t>
      </w:r>
      <w:r w:rsidRPr="002B4503">
        <w:rPr>
          <w:rFonts w:asciiTheme="minorHAnsi" w:hAnsiTheme="minorHAnsi" w:cstheme="minorHAnsi"/>
          <w:sz w:val="24"/>
          <w:szCs w:val="24"/>
        </w:rPr>
        <w:t>. Komunikacja trójstronna i współpraca z rodziną</w:t>
      </w:r>
      <w:r w:rsidR="000C09EC">
        <w:rPr>
          <w:rFonts w:asciiTheme="minorHAnsi" w:hAnsiTheme="minorHAnsi" w:cstheme="minorHAnsi"/>
          <w:sz w:val="24"/>
          <w:szCs w:val="24"/>
        </w:rPr>
        <w:t>.</w:t>
      </w:r>
    </w:p>
    <w:p w14:paraId="674D5E74" w14:textId="0C5BC708" w:rsidR="002B4503" w:rsidRPr="002B4503" w:rsidRDefault="002B4503" w:rsidP="002B4503">
      <w:pPr>
        <w:pStyle w:val="TableParagraph"/>
        <w:spacing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2B4503">
        <w:rPr>
          <w:rFonts w:asciiTheme="minorHAnsi" w:hAnsiTheme="minorHAnsi" w:cstheme="minorHAnsi"/>
          <w:b/>
          <w:bCs/>
          <w:sz w:val="24"/>
          <w:szCs w:val="24"/>
        </w:rPr>
        <w:t>Ćwiczenia</w:t>
      </w:r>
    </w:p>
    <w:p w14:paraId="04D8821F" w14:textId="77777777" w:rsidR="002B4503" w:rsidRDefault="002B4503" w:rsidP="002B4503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2B4503">
        <w:rPr>
          <w:rFonts w:asciiTheme="minorHAnsi" w:hAnsiTheme="minorHAnsi" w:cstheme="minorHAnsi"/>
          <w:sz w:val="24"/>
          <w:szCs w:val="24"/>
        </w:rPr>
        <w:t>Komunikacja w zespołach zawodowych</w:t>
      </w:r>
    </w:p>
    <w:p w14:paraId="5545D7B7" w14:textId="77777777" w:rsidR="002B4503" w:rsidRDefault="002B4503" w:rsidP="002B4503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2B4503">
        <w:rPr>
          <w:rFonts w:asciiTheme="minorHAnsi" w:hAnsiTheme="minorHAnsi" w:cstheme="minorHAnsi"/>
          <w:sz w:val="24"/>
          <w:szCs w:val="24"/>
        </w:rPr>
        <w:t>Autorefleksja i rozwój kompetencji komunikacyjnych</w:t>
      </w:r>
    </w:p>
    <w:p w14:paraId="28B6A25D" w14:textId="77777777" w:rsidR="002B4503" w:rsidRDefault="002B4503" w:rsidP="002B4503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2B4503">
        <w:rPr>
          <w:rFonts w:asciiTheme="minorHAnsi" w:hAnsiTheme="minorHAnsi" w:cstheme="minorHAnsi"/>
          <w:sz w:val="24"/>
          <w:szCs w:val="24"/>
        </w:rPr>
        <w:t>Analiza własnego stylu komunikacji.</w:t>
      </w:r>
    </w:p>
    <w:p w14:paraId="43A46165" w14:textId="77777777" w:rsidR="002B4503" w:rsidRDefault="002B4503" w:rsidP="002B4503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2B4503">
        <w:rPr>
          <w:rFonts w:asciiTheme="minorHAnsi" w:hAnsiTheme="minorHAnsi" w:cstheme="minorHAnsi"/>
          <w:sz w:val="24"/>
          <w:szCs w:val="24"/>
        </w:rPr>
        <w:t>Kompetencje emocjonalne i odporność psychiczna.</w:t>
      </w:r>
    </w:p>
    <w:p w14:paraId="7FC2D55E" w14:textId="00F7F5FB" w:rsidR="002B4503" w:rsidRDefault="002B4503" w:rsidP="002B4503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2B4503">
        <w:rPr>
          <w:rFonts w:asciiTheme="minorHAnsi" w:hAnsiTheme="minorHAnsi" w:cstheme="minorHAnsi"/>
          <w:sz w:val="24"/>
          <w:szCs w:val="24"/>
        </w:rPr>
        <w:t>Rola superwizji, informacji zwrotnej i stałego doskonalenia zawodowego.</w:t>
      </w:r>
    </w:p>
    <w:p w14:paraId="6EAC71AB" w14:textId="6A6B5163" w:rsidR="006D764F" w:rsidRPr="000C09EC" w:rsidRDefault="002B4503" w:rsidP="000C09EC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Studia przypadków.</w:t>
      </w:r>
    </w:p>
    <w:p w14:paraId="52CBFC3B" w14:textId="255BAEC0" w:rsidR="00436303" w:rsidRPr="00E77D69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E77D69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251AB6B5" w:rsidR="006E60C3" w:rsidRPr="00E77D69" w:rsidRDefault="006E60C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1C4830B9" w14:textId="40AE6B21" w:rsidR="006E60C3" w:rsidRPr="00E77D69" w:rsidRDefault="00EC5A68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Zna </w:t>
            </w:r>
            <w:r w:rsidRPr="00EC5A68">
              <w:rPr>
                <w:rFonts w:asciiTheme="minorHAnsi" w:hAnsiTheme="minorHAnsi" w:cstheme="minorHAnsi"/>
                <w:iCs/>
                <w:sz w:val="21"/>
                <w:szCs w:val="21"/>
              </w:rPr>
              <w:t>zależności między językiem a środowiskiem społecznym, w tym różnice wynikające z wielojęzyczności i różnorodności kulturowej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</w:t>
            </w:r>
          </w:p>
        </w:tc>
        <w:tc>
          <w:tcPr>
            <w:tcW w:w="1773" w:type="dxa"/>
          </w:tcPr>
          <w:p w14:paraId="1881EAEC" w14:textId="1803ECC5" w:rsidR="006E60C3" w:rsidRPr="00E77D69" w:rsidRDefault="00EC5A6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LOGA_W08</w:t>
            </w:r>
          </w:p>
        </w:tc>
      </w:tr>
      <w:tr w:rsidR="00E77D69" w:rsidRPr="00E77D69" w14:paraId="157D6F3E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612BAA45" w:rsidR="006E60C3" w:rsidRPr="00E77D69" w:rsidRDefault="00EC5A68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  <w:r w:rsidR="006E60C3"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</w:t>
            </w:r>
          </w:p>
        </w:tc>
        <w:tc>
          <w:tcPr>
            <w:tcW w:w="6830" w:type="dxa"/>
          </w:tcPr>
          <w:p w14:paraId="4FFFC98B" w14:textId="3B6C2B03" w:rsidR="006E60C3" w:rsidRPr="00E77D69" w:rsidRDefault="00EC5A68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Zna </w:t>
            </w:r>
            <w:r w:rsidRPr="00EC5A68">
              <w:rPr>
                <w:rFonts w:asciiTheme="minorHAnsi" w:hAnsiTheme="minorHAnsi" w:cstheme="minorHAnsi"/>
                <w:iCs/>
                <w:sz w:val="21"/>
                <w:szCs w:val="21"/>
              </w:rPr>
              <w:t>procesy komunikowania interpersonalnego i społecznego oraz ich prawidłowości i zakłócenia</w:t>
            </w:r>
          </w:p>
        </w:tc>
        <w:tc>
          <w:tcPr>
            <w:tcW w:w="1773" w:type="dxa"/>
          </w:tcPr>
          <w:p w14:paraId="22E3BAAE" w14:textId="119F0F12" w:rsidR="006E60C3" w:rsidRPr="00E77D69" w:rsidRDefault="00EC5A6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LOGA_W16</w:t>
            </w:r>
          </w:p>
        </w:tc>
      </w:tr>
    </w:tbl>
    <w:p w14:paraId="770FE7C0" w14:textId="2A87EC85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77D69" w:rsidRPr="00E77D69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0B9E1DE3" w:rsidR="00A713B4" w:rsidRPr="00E77D69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6821" w:type="dxa"/>
          </w:tcPr>
          <w:p w14:paraId="73ADB30C" w14:textId="14BD9E9F" w:rsidR="00A713B4" w:rsidRPr="00E77D69" w:rsidRDefault="00241440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Potrafi </w:t>
            </w:r>
            <w:r w:rsidRPr="00241440">
              <w:rPr>
                <w:rFonts w:asciiTheme="minorHAnsi" w:hAnsiTheme="minorHAnsi" w:cstheme="minorHAnsi"/>
                <w:iCs/>
                <w:sz w:val="21"/>
                <w:szCs w:val="21"/>
              </w:rPr>
              <w:t>współdziałać z innymi osobami (nauczycielami/ terapeutami/ lekarzami/rodzicami i opiekunami uczniów) w celu postawienia diagnozy i dostosowania terapii do potrzeb i możliwości pacjenta; kierować zespołami specjalistów, podejmować i wyznaczać zadania</w:t>
            </w:r>
          </w:p>
        </w:tc>
        <w:tc>
          <w:tcPr>
            <w:tcW w:w="1773" w:type="dxa"/>
          </w:tcPr>
          <w:p w14:paraId="69BAD1D6" w14:textId="307DB628" w:rsidR="00A713B4" w:rsidRPr="00E77D69" w:rsidRDefault="0024144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LOGA_U12</w:t>
            </w:r>
          </w:p>
        </w:tc>
      </w:tr>
      <w:tr w:rsidR="00E77D69" w:rsidRPr="00E77D69" w14:paraId="4D5F8E7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4333C906" w:rsidR="00A713B4" w:rsidRPr="00E77D69" w:rsidRDefault="00241440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</w:p>
        </w:tc>
        <w:tc>
          <w:tcPr>
            <w:tcW w:w="6821" w:type="dxa"/>
          </w:tcPr>
          <w:p w14:paraId="2FF0A8C0" w14:textId="33E0AC45" w:rsidR="00A713B4" w:rsidRPr="00E77D69" w:rsidRDefault="00241440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Potrafi </w:t>
            </w:r>
            <w:r w:rsidRPr="00241440">
              <w:rPr>
                <w:rFonts w:asciiTheme="minorHAnsi" w:hAnsiTheme="minorHAnsi" w:cstheme="minorHAnsi"/>
                <w:iCs/>
                <w:sz w:val="21"/>
                <w:szCs w:val="21"/>
              </w:rPr>
              <w:t>efektywnie i refleksyjnie komunikować się</w:t>
            </w:r>
          </w:p>
        </w:tc>
        <w:tc>
          <w:tcPr>
            <w:tcW w:w="1773" w:type="dxa"/>
          </w:tcPr>
          <w:p w14:paraId="3E869DC6" w14:textId="7FD3115B" w:rsidR="00A713B4" w:rsidRPr="00E77D69" w:rsidRDefault="0024144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LOGA_U16</w:t>
            </w:r>
          </w:p>
        </w:tc>
      </w:tr>
      <w:tr w:rsidR="00241440" w:rsidRPr="00E77D69" w14:paraId="1BB1904B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6CFBE47" w14:textId="648B4240" w:rsidR="00241440" w:rsidRDefault="00241440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U03</w:t>
            </w:r>
          </w:p>
        </w:tc>
        <w:tc>
          <w:tcPr>
            <w:tcW w:w="6821" w:type="dxa"/>
          </w:tcPr>
          <w:p w14:paraId="0AC36763" w14:textId="18459C32" w:rsidR="00241440" w:rsidRDefault="00241440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Potrafi </w:t>
            </w:r>
            <w:r w:rsidRPr="00241440">
              <w:rPr>
                <w:rFonts w:asciiTheme="minorHAnsi" w:hAnsiTheme="minorHAnsi" w:cstheme="minorHAnsi"/>
                <w:iCs/>
                <w:sz w:val="21"/>
                <w:szCs w:val="21"/>
              </w:rPr>
              <w:t>nawiązać i utrzymać dialog w sytuacji konfliktowej</w:t>
            </w:r>
          </w:p>
        </w:tc>
        <w:tc>
          <w:tcPr>
            <w:tcW w:w="1773" w:type="dxa"/>
          </w:tcPr>
          <w:p w14:paraId="05620048" w14:textId="091D0B8F" w:rsidR="00241440" w:rsidRDefault="0024144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LOGA_U17</w:t>
            </w:r>
          </w:p>
        </w:tc>
      </w:tr>
    </w:tbl>
    <w:p w14:paraId="5A2DC6D8" w14:textId="077E0DA3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E77D69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07F60769" w:rsidR="00A713B4" w:rsidRPr="00E77D69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6830" w:type="dxa"/>
          </w:tcPr>
          <w:p w14:paraId="5FEA63E7" w14:textId="436A009A" w:rsidR="00A713B4" w:rsidRPr="00E77D69" w:rsidRDefault="003B74B6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B74B6">
              <w:rPr>
                <w:rFonts w:asciiTheme="minorHAnsi" w:hAnsiTheme="minorHAnsi" w:cstheme="minorHAnsi"/>
                <w:iCs/>
                <w:sz w:val="21"/>
                <w:szCs w:val="21"/>
              </w:rPr>
              <w:t>okazywania empatii dzieciom, uczniom, innym osobom potrzebującym wsparcia i pomocy</w:t>
            </w:r>
          </w:p>
        </w:tc>
        <w:tc>
          <w:tcPr>
            <w:tcW w:w="1773" w:type="dxa"/>
          </w:tcPr>
          <w:p w14:paraId="3E07749A" w14:textId="6A7B918F" w:rsidR="00A713B4" w:rsidRPr="00E77D69" w:rsidRDefault="003B74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LOGA_K03</w:t>
            </w:r>
          </w:p>
        </w:tc>
      </w:tr>
      <w:tr w:rsidR="00E77D69" w:rsidRPr="00E77D69" w14:paraId="5898594F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CA200AB" w14:textId="0D3039A0" w:rsidR="00A713B4" w:rsidRPr="00E77D69" w:rsidRDefault="00E017AF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K02</w:t>
            </w:r>
          </w:p>
        </w:tc>
        <w:tc>
          <w:tcPr>
            <w:tcW w:w="6830" w:type="dxa"/>
          </w:tcPr>
          <w:p w14:paraId="3E006535" w14:textId="57177586" w:rsidR="00A713B4" w:rsidRPr="00E77D69" w:rsidRDefault="003B74B6" w:rsidP="0005360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B74B6">
              <w:rPr>
                <w:rFonts w:asciiTheme="minorHAnsi" w:hAnsiTheme="minorHAnsi" w:cstheme="minorHAnsi"/>
                <w:iCs/>
                <w:sz w:val="21"/>
                <w:szCs w:val="21"/>
              </w:rPr>
              <w:t>budowania relacji opartej na wzajemnym zaufaniu między wszystkimi podmiotami procesu wychowania i kształcenia</w:t>
            </w:r>
          </w:p>
        </w:tc>
        <w:tc>
          <w:tcPr>
            <w:tcW w:w="1773" w:type="dxa"/>
          </w:tcPr>
          <w:p w14:paraId="303767DD" w14:textId="7C032415" w:rsidR="00A713B4" w:rsidRPr="00E77D69" w:rsidRDefault="003B74B6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LOGA_K04</w:t>
            </w:r>
          </w:p>
        </w:tc>
      </w:tr>
    </w:tbl>
    <w:p w14:paraId="1C259416" w14:textId="227F24BB"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77D69" w:rsidRPr="00E77D69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E77D69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Egzamin ustny/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pisemny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/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  <w:t>praktyczny/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inny 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117D1D9C" w14:textId="77777777" w:rsidR="00CF48D1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Projekt*</w:t>
            </w:r>
          </w:p>
          <w:p w14:paraId="4DCFD81E" w14:textId="26708898" w:rsidR="00D51202" w:rsidRPr="00E77D69" w:rsidRDefault="00D51202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Zadanie projektowe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</w:t>
            </w:r>
          </w:p>
          <w:p w14:paraId="2DBFB9CA" w14:textId="1342AD7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Inne</w:t>
            </w:r>
            <w:r w:rsidR="00C14619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(jakie?)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E77D69" w:rsidRPr="00E77D69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E77D69" w:rsidRDefault="00B20F2C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B20F2C" w:rsidRPr="00E77D69" w:rsidRDefault="00B20F2C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</w:tr>
      <w:tr w:rsidR="00E77D69" w:rsidRPr="00E77D69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528BEF8E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14:paraId="4C6EC9F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1464A5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0AAC29BB" w:rsidR="00F05892" w:rsidRPr="00E77D69" w:rsidRDefault="00EB15B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4CFA8EA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3F3DA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38B3B5EE" w:rsidR="00F05892" w:rsidRPr="00E77D69" w:rsidRDefault="00EB15B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DDF790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13290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2A38D02B" w:rsidR="00F05892" w:rsidRPr="00E77D69" w:rsidRDefault="00EB15B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527707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2C36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1BE54D9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57856043" w:rsidR="00F05892" w:rsidRPr="00E77D69" w:rsidRDefault="004A1F03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408" w:type="dxa"/>
          </w:tcPr>
          <w:p w14:paraId="1A597A3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5B345F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98FB30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BDC6994" w14:textId="09C9A11C" w:rsidR="00F05892" w:rsidRPr="00E77D69" w:rsidRDefault="00EB15B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01CB537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EE5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B46E9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E02B6B9" w14:textId="61574E24" w:rsidR="00F05892" w:rsidRPr="00E77D69" w:rsidRDefault="00EB15B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928AF5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8DACE0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D1DE7D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F52DC2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D554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04AA45" w14:textId="6096C821" w:rsidR="00F05892" w:rsidRPr="00E77D69" w:rsidRDefault="00EB15B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D04CED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80DE2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6D797A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7E0889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611911EF" w:rsidR="00F05892" w:rsidRPr="00E77D69" w:rsidRDefault="00F05892" w:rsidP="00004CCC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0736369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5D9CA6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17366F2A" w:rsidR="00F05892" w:rsidRPr="00E77D69" w:rsidRDefault="00EB15B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7AD57FF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B9C5F9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6D5DAB05" w:rsidR="00F05892" w:rsidRPr="00E77D69" w:rsidRDefault="00EB15B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045750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A8218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138870E8" w:rsidR="00F05892" w:rsidRPr="00E77D69" w:rsidRDefault="00EB15B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4C5B23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239037D1" w:rsidR="00F05892" w:rsidRPr="00E77D69" w:rsidRDefault="004A1F03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  <w:r w:rsidR="00F05892"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</w:t>
            </w:r>
          </w:p>
        </w:tc>
        <w:tc>
          <w:tcPr>
            <w:tcW w:w="408" w:type="dxa"/>
          </w:tcPr>
          <w:p w14:paraId="59B00C7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1DA5B7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0F2B25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12DCFF9" w14:textId="1E535662" w:rsidR="00F05892" w:rsidRPr="00E77D69" w:rsidRDefault="00EB15B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459052F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CB5E8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5BBC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E329D1C" w14:textId="3D76C6E4" w:rsidR="00F05892" w:rsidRPr="00E77D69" w:rsidRDefault="00EB15B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FAF9A1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EB87D6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6AF2EF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BB8C41" w14:textId="746042BA" w:rsidR="00F05892" w:rsidRPr="00E77D69" w:rsidRDefault="00EB15B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2FB761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EE901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21AE1F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4A1F03" w:rsidRPr="00E77D69" w14:paraId="3D0BDB44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E8B35C2" w14:textId="4BD00B7B" w:rsidR="004A1F03" w:rsidRPr="00E77D69" w:rsidRDefault="004A1F03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U03</w:t>
            </w:r>
          </w:p>
        </w:tc>
        <w:tc>
          <w:tcPr>
            <w:tcW w:w="408" w:type="dxa"/>
          </w:tcPr>
          <w:p w14:paraId="7D9A20CD" w14:textId="77777777" w:rsidR="004A1F03" w:rsidRPr="00E77D69" w:rsidRDefault="004A1F0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CE943B3" w14:textId="77777777" w:rsidR="004A1F03" w:rsidRPr="00E77D69" w:rsidRDefault="004A1F0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BD6DACE" w14:textId="77777777" w:rsidR="004A1F03" w:rsidRPr="00E77D69" w:rsidRDefault="004A1F0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C94F431" w14:textId="77777777" w:rsidR="004A1F03" w:rsidRPr="00E77D69" w:rsidRDefault="004A1F0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68D019" w14:textId="77777777" w:rsidR="004A1F03" w:rsidRPr="00E77D69" w:rsidRDefault="004A1F0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5040FD3" w14:textId="77777777" w:rsidR="004A1F03" w:rsidRPr="00E77D69" w:rsidRDefault="004A1F0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7DFC2BC" w14:textId="7E25A2F2" w:rsidR="004A1F03" w:rsidRPr="00E77D69" w:rsidRDefault="00EB15B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2E3E58CD" w14:textId="77777777" w:rsidR="004A1F03" w:rsidRPr="00E77D69" w:rsidRDefault="004A1F0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8E17449" w14:textId="77777777" w:rsidR="004A1F03" w:rsidRPr="00E77D69" w:rsidRDefault="004A1F0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36D6C1" w14:textId="77777777" w:rsidR="004A1F03" w:rsidRPr="00E77D69" w:rsidRDefault="004A1F0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ED999D6" w14:textId="10B8FE36" w:rsidR="004A1F03" w:rsidRPr="00E77D69" w:rsidRDefault="00EB15B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CEF53A0" w14:textId="77777777" w:rsidR="004A1F03" w:rsidRPr="00E77D69" w:rsidRDefault="004A1F0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467F366" w14:textId="77777777" w:rsidR="004A1F03" w:rsidRPr="00E77D69" w:rsidRDefault="004A1F0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2F15476" w14:textId="77777777" w:rsidR="004A1F03" w:rsidRPr="00E77D69" w:rsidRDefault="004A1F0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F422CDA" w14:textId="77777777" w:rsidR="004A1F03" w:rsidRPr="00E77D69" w:rsidRDefault="004A1F0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BF75F3" w14:textId="77777777" w:rsidR="004A1F03" w:rsidRPr="00E77D69" w:rsidRDefault="004A1F0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41C9B16" w14:textId="2BECE098" w:rsidR="004A1F03" w:rsidRPr="00E77D69" w:rsidRDefault="00EB15B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8764A1F" w14:textId="77777777" w:rsidR="004A1F03" w:rsidRPr="00E77D69" w:rsidRDefault="004A1F0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D066AC4" w14:textId="77777777" w:rsidR="004A1F03" w:rsidRPr="00E77D69" w:rsidRDefault="004A1F0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A3AC370" w14:textId="77777777" w:rsidR="004A1F03" w:rsidRPr="00E77D69" w:rsidRDefault="004A1F0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85830" w14:textId="77777777" w:rsidR="004A1F03" w:rsidRPr="00E77D69" w:rsidRDefault="004A1F0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49A9D742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408" w:type="dxa"/>
          </w:tcPr>
          <w:p w14:paraId="2E77055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7152E0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04E92AB5" w:rsidR="00F05892" w:rsidRPr="00E77D69" w:rsidRDefault="00EB15B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373D821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DB376F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23FD07E1" w:rsidR="00F05892" w:rsidRPr="00E77D69" w:rsidRDefault="00EB15B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139D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155E43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3970E6FC" w:rsidR="00F05892" w:rsidRPr="00E77D69" w:rsidRDefault="00EB15B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1B1A972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B68E116" w14:textId="5C3262C1" w:rsidR="00F05892" w:rsidRPr="00E77D69" w:rsidRDefault="004A1F03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K02</w:t>
            </w:r>
          </w:p>
        </w:tc>
        <w:tc>
          <w:tcPr>
            <w:tcW w:w="408" w:type="dxa"/>
          </w:tcPr>
          <w:p w14:paraId="418FD59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6010DF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180B07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E9DD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FB494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371DC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67D63B4" w14:textId="001820EC" w:rsidR="00F05892" w:rsidRPr="00E77D69" w:rsidRDefault="00EB15B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4366F47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FBE423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000E6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A356302" w14:textId="3D24074C" w:rsidR="00F05892" w:rsidRPr="00E77D69" w:rsidRDefault="00EB15B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D23F22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70EC03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BF1520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3E4B20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8EAE6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C67D6A" w14:textId="3B5A1B21" w:rsidR="00F05892" w:rsidRPr="00E77D69" w:rsidRDefault="00EB15B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4C6220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0151EB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547619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E76B56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14:paraId="13589004" w14:textId="627ECE8D" w:rsidR="00906C25" w:rsidRPr="00004CCC" w:rsidRDefault="00B20F2C" w:rsidP="00004CCC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696F3563" w14:textId="6246A022" w:rsidR="00906C25" w:rsidRPr="00E77D69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04986B6A" w14:textId="2A087FB5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WYKŁAD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(W)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E77D69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E77D69" w:rsidRPr="00E77D69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</w:t>
            </w:r>
            <w:r w:rsidR="00913ECD"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,0</w:t>
            </w:r>
          </w:p>
        </w:tc>
        <w:tc>
          <w:tcPr>
            <w:tcW w:w="8878" w:type="dxa"/>
          </w:tcPr>
          <w:p w14:paraId="1C258A02" w14:textId="443690D4" w:rsidR="00896E3C" w:rsidRPr="007B592E" w:rsidRDefault="00464CCE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7B592E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 xml:space="preserve">51 -60 % pkt. z zadań stawianych studentowi w zakresie </w:t>
            </w:r>
            <w:r w:rsidR="000A464F" w:rsidRPr="007B592E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 xml:space="preserve">zadania z </w:t>
            </w:r>
            <w:r w:rsidRPr="007B592E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projektu i pracy własnej</w:t>
            </w:r>
          </w:p>
        </w:tc>
      </w:tr>
      <w:tr w:rsidR="00E77D69" w:rsidRPr="00E77D69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7730758D" w14:textId="16480D46" w:rsidR="00896E3C" w:rsidRPr="007B592E" w:rsidRDefault="00464CCE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7B592E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 xml:space="preserve">61 -70 % pkt. z zadań stawianych studentowi w zakresie </w:t>
            </w:r>
            <w:r w:rsidR="000A464F" w:rsidRPr="007B592E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 xml:space="preserve">zadania z </w:t>
            </w:r>
            <w:r w:rsidRPr="007B592E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projektu i pracy własnej</w:t>
            </w:r>
          </w:p>
        </w:tc>
      </w:tr>
      <w:tr w:rsidR="00E77D69" w:rsidRPr="00E77D69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</w:t>
            </w:r>
            <w:r w:rsidR="00913ECD"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,0</w:t>
            </w:r>
          </w:p>
        </w:tc>
        <w:tc>
          <w:tcPr>
            <w:tcW w:w="8878" w:type="dxa"/>
          </w:tcPr>
          <w:p w14:paraId="3002F15B" w14:textId="4C3250B3" w:rsidR="00896E3C" w:rsidRPr="007B592E" w:rsidRDefault="00464CCE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7B592E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 xml:space="preserve">71 -80 % pkt. z zadań stawianych studentowi w zakresie </w:t>
            </w:r>
            <w:r w:rsidR="000A464F" w:rsidRPr="007B592E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 xml:space="preserve">zadania z </w:t>
            </w:r>
            <w:r w:rsidRPr="007B592E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projektu i pracy własnej</w:t>
            </w:r>
          </w:p>
        </w:tc>
      </w:tr>
      <w:tr w:rsidR="00E77D69" w:rsidRPr="00E77D69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173AD84F" w14:textId="1061B9E7" w:rsidR="00896E3C" w:rsidRPr="007B592E" w:rsidRDefault="00464CCE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7B592E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 xml:space="preserve">81 -90 % pkt. z zadań stawianych studentowi w zakresie </w:t>
            </w:r>
            <w:r w:rsidR="000A464F" w:rsidRPr="007B592E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 xml:space="preserve">zadania z </w:t>
            </w:r>
            <w:r w:rsidRPr="007B592E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projektu i pracy własnej</w:t>
            </w:r>
          </w:p>
        </w:tc>
      </w:tr>
      <w:tr w:rsidR="00E77D69" w:rsidRPr="00E77D69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</w:t>
            </w:r>
            <w:r w:rsidR="00913ECD"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,0</w:t>
            </w:r>
          </w:p>
        </w:tc>
        <w:tc>
          <w:tcPr>
            <w:tcW w:w="8878" w:type="dxa"/>
          </w:tcPr>
          <w:p w14:paraId="3B35F561" w14:textId="64F7E0A1" w:rsidR="00896E3C" w:rsidRPr="007B592E" w:rsidRDefault="00464CCE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7B592E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 xml:space="preserve">91 -100 % pkt. z zadań stawianych studentowi w zakresie </w:t>
            </w:r>
            <w:r w:rsidR="000A464F" w:rsidRPr="007B592E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 xml:space="preserve">zadania z </w:t>
            </w:r>
            <w:r w:rsidRPr="007B592E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projektu i pracy własnej</w:t>
            </w:r>
          </w:p>
        </w:tc>
      </w:tr>
    </w:tbl>
    <w:p w14:paraId="47CF235C" w14:textId="77777777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6532A379" w14:textId="6B08B330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ĆWICZENIA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(C)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E77D69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E77D69" w:rsidRPr="00E77D69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0C0B45C1" w14:textId="0B639ABA" w:rsidR="00913ECD" w:rsidRPr="007B592E" w:rsidRDefault="00464CCE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7B592E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51 -60 % pkt. z zadań stawianych studentowi w zakresie pracy w grupie</w:t>
            </w:r>
          </w:p>
        </w:tc>
      </w:tr>
      <w:tr w:rsidR="00E77D69" w:rsidRPr="00E77D69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1B0B080B" w14:textId="699A8843" w:rsidR="00913ECD" w:rsidRPr="007B592E" w:rsidRDefault="00464CCE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7B592E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61 -70 % pkt. z zadań stawianych studentowi w zakresie pracy w grupie</w:t>
            </w:r>
          </w:p>
        </w:tc>
      </w:tr>
      <w:tr w:rsidR="00E77D69" w:rsidRPr="00E77D69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3CB4B4E3" w14:textId="73F96958" w:rsidR="00913ECD" w:rsidRPr="007B592E" w:rsidRDefault="00464CCE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7B592E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71 -80 % pkt. z zadań stawianych studentowi w zakresie pracy w grupie</w:t>
            </w:r>
          </w:p>
        </w:tc>
      </w:tr>
      <w:tr w:rsidR="00E77D69" w:rsidRPr="00E77D69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7A2405F3" w14:textId="1B5C769E" w:rsidR="00913ECD" w:rsidRPr="007B592E" w:rsidRDefault="00464CCE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7B592E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81 -90 % pkt. z zadań stawianych studentowi w zakresie pracy w grupie</w:t>
            </w:r>
          </w:p>
        </w:tc>
      </w:tr>
      <w:tr w:rsidR="00E77D69" w:rsidRPr="00E77D69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76DB655A" w14:textId="4E5E9EAF" w:rsidR="00913ECD" w:rsidRPr="007B592E" w:rsidRDefault="00464CCE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7B592E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91 -100 % pkt. z zadań stawianych studentowi w zakresie pracy w grupie</w:t>
            </w:r>
          </w:p>
        </w:tc>
      </w:tr>
    </w:tbl>
    <w:p w14:paraId="60ABD29D" w14:textId="4CB86D1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0C09EC" w:rsidRPr="00E77D69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0C09EC" w:rsidRPr="00E77D69" w:rsidRDefault="000C09EC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0C09EC" w:rsidRPr="00E77D69" w:rsidRDefault="000C09EC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studenta: studia stacjonarne</w:t>
            </w:r>
          </w:p>
        </w:tc>
      </w:tr>
      <w:tr w:rsidR="000C09EC" w:rsidRPr="00E77D69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0C09EC" w:rsidRPr="00E77D69" w:rsidRDefault="000C09E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1E654576" w:rsidR="000C09EC" w:rsidRPr="00E77D69" w:rsidRDefault="000C09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45</w:t>
            </w:r>
          </w:p>
        </w:tc>
      </w:tr>
      <w:tr w:rsidR="000C09EC" w:rsidRPr="00E77D69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7478A378" w:rsidR="000C09EC" w:rsidRPr="00E77D69" w:rsidRDefault="000C09E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3A92C4D7" w14:textId="00D7D008" w:rsidR="000C09EC" w:rsidRPr="00E77D69" w:rsidRDefault="000C09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</w:tr>
      <w:tr w:rsidR="000C09EC" w:rsidRPr="00E77D69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1C268A32" w:rsidR="000C09EC" w:rsidRPr="00E77D69" w:rsidRDefault="000C09E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3311B3D1" w14:textId="2E14B65A" w:rsidR="000C09EC" w:rsidRPr="00E77D69" w:rsidRDefault="000C09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30</w:t>
            </w:r>
          </w:p>
        </w:tc>
      </w:tr>
      <w:tr w:rsidR="000C09EC" w:rsidRPr="00E77D69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0C09EC" w:rsidRPr="00E77D69" w:rsidRDefault="000C09E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0808E02D" w:rsidR="000C09EC" w:rsidRPr="00E77D69" w:rsidRDefault="000C09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</w:tr>
      <w:tr w:rsidR="000C09EC" w:rsidRPr="00E77D69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0D906CBF" w:rsidR="000C09EC" w:rsidRPr="00E77D69" w:rsidRDefault="000C09E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wykładu</w:t>
            </w:r>
          </w:p>
        </w:tc>
        <w:tc>
          <w:tcPr>
            <w:tcW w:w="2172" w:type="dxa"/>
            <w:vAlign w:val="center"/>
          </w:tcPr>
          <w:p w14:paraId="5D90F1D5" w14:textId="35B8300D" w:rsidR="000C09EC" w:rsidRPr="00E77D69" w:rsidRDefault="000C09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</w:tr>
      <w:tr w:rsidR="000C09EC" w:rsidRPr="00E77D69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25B3EDA9" w:rsidR="000C09EC" w:rsidRPr="00E77D69" w:rsidRDefault="000C09E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ćwi</w:t>
            </w:r>
            <w:r w:rsidR="007B592E">
              <w:rPr>
                <w:rFonts w:asciiTheme="minorHAnsi" w:hAnsiTheme="minorHAnsi" w:cstheme="minorHAnsi"/>
                <w:iCs/>
                <w:sz w:val="21"/>
                <w:szCs w:val="21"/>
              </w:rPr>
              <w:t>czeń</w:t>
            </w:r>
          </w:p>
        </w:tc>
        <w:tc>
          <w:tcPr>
            <w:tcW w:w="2172" w:type="dxa"/>
            <w:vAlign w:val="center"/>
          </w:tcPr>
          <w:p w14:paraId="1A4A6AF0" w14:textId="16ECFF1F" w:rsidR="000C09EC" w:rsidRPr="00E77D69" w:rsidRDefault="000C09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</w:tr>
      <w:tr w:rsidR="000C09EC" w:rsidRPr="00E77D69" w14:paraId="4F448139" w14:textId="77777777" w:rsidTr="00A5532D">
        <w:trPr>
          <w:trHeight w:val="285"/>
          <w:jc w:val="center"/>
        </w:trPr>
        <w:tc>
          <w:tcPr>
            <w:tcW w:w="5499" w:type="dxa"/>
          </w:tcPr>
          <w:p w14:paraId="0B980174" w14:textId="02B12B91" w:rsidR="000C09EC" w:rsidRPr="00E77D69" w:rsidRDefault="000C09E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Zebranie materiałów do projektu, kwerenda internetowa</w:t>
            </w:r>
          </w:p>
        </w:tc>
        <w:tc>
          <w:tcPr>
            <w:tcW w:w="2172" w:type="dxa"/>
            <w:vAlign w:val="center"/>
          </w:tcPr>
          <w:p w14:paraId="617C710B" w14:textId="3FA07385" w:rsidR="000C09EC" w:rsidRPr="00E77D69" w:rsidRDefault="000C09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</w:tr>
      <w:tr w:rsidR="000C09EC" w:rsidRPr="00E77D69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0C09EC" w:rsidRPr="00E77D69" w:rsidRDefault="000C09E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17DE1DB5" w:rsidR="000C09EC" w:rsidRPr="00E77D69" w:rsidRDefault="000C09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75</w:t>
            </w:r>
          </w:p>
        </w:tc>
      </w:tr>
      <w:tr w:rsidR="000C09EC" w:rsidRPr="00E77D69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0C09EC" w:rsidRPr="00E77D69" w:rsidRDefault="000C09E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3F2668AB" w:rsidR="000C09EC" w:rsidRPr="00E77D69" w:rsidRDefault="000C09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</w:t>
            </w:r>
          </w:p>
        </w:tc>
      </w:tr>
    </w:tbl>
    <w:p w14:paraId="401F93C3" w14:textId="77777777" w:rsidR="00896E3C" w:rsidRPr="00E77D69" w:rsidRDefault="00896E3C" w:rsidP="007C3DB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0"/>
          <w:szCs w:val="20"/>
        </w:rPr>
      </w:pPr>
      <w:r w:rsidRPr="00E77D69">
        <w:rPr>
          <w:rFonts w:asciiTheme="minorHAnsi" w:hAnsiTheme="minorHAnsi" w:cstheme="minorHAnsi"/>
          <w:b/>
          <w:iCs/>
          <w:sz w:val="20"/>
          <w:szCs w:val="20"/>
        </w:rPr>
        <w:t>*niepotrzebne usunąć</w:t>
      </w:r>
    </w:p>
    <w:p w14:paraId="0EF3C84C" w14:textId="74EB4287" w:rsidR="00896E3C" w:rsidRPr="00E77D69" w:rsidRDefault="00896E3C" w:rsidP="00A37682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p w14:paraId="349311F0" w14:textId="05B5BE16" w:rsidR="00896E3C" w:rsidRPr="00E77D69" w:rsidRDefault="00D938BC" w:rsidP="00D938BC">
      <w:pPr>
        <w:tabs>
          <w:tab w:val="left" w:leader="dot" w:pos="10206"/>
        </w:tabs>
        <w:snapToGrid w:val="0"/>
        <w:spacing w:before="600" w:after="48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sectPr w:rsidR="00896E3C" w:rsidRPr="00E77D69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7DF4DEE"/>
    <w:multiLevelType w:val="hybridMultilevel"/>
    <w:tmpl w:val="39142D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8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9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1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2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5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6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9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0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3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4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5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6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2071269974">
    <w:abstractNumId w:val="33"/>
  </w:num>
  <w:num w:numId="2" w16cid:durableId="1614435501">
    <w:abstractNumId w:val="4"/>
  </w:num>
  <w:num w:numId="3" w16cid:durableId="1973636920">
    <w:abstractNumId w:val="18"/>
  </w:num>
  <w:num w:numId="4" w16cid:durableId="1033388689">
    <w:abstractNumId w:val="34"/>
  </w:num>
  <w:num w:numId="5" w16cid:durableId="860120120">
    <w:abstractNumId w:val="2"/>
  </w:num>
  <w:num w:numId="6" w16cid:durableId="639068005">
    <w:abstractNumId w:val="32"/>
  </w:num>
  <w:num w:numId="7" w16cid:durableId="183595431">
    <w:abstractNumId w:val="10"/>
  </w:num>
  <w:num w:numId="8" w16cid:durableId="53163745">
    <w:abstractNumId w:val="17"/>
  </w:num>
  <w:num w:numId="9" w16cid:durableId="1258558244">
    <w:abstractNumId w:val="6"/>
  </w:num>
  <w:num w:numId="10" w16cid:durableId="893859336">
    <w:abstractNumId w:val="24"/>
  </w:num>
  <w:num w:numId="11" w16cid:durableId="298386813">
    <w:abstractNumId w:val="25"/>
  </w:num>
  <w:num w:numId="12" w16cid:durableId="738331086">
    <w:abstractNumId w:val="31"/>
  </w:num>
  <w:num w:numId="13" w16cid:durableId="2087726614">
    <w:abstractNumId w:val="12"/>
  </w:num>
  <w:num w:numId="14" w16cid:durableId="908417810">
    <w:abstractNumId w:val="28"/>
  </w:num>
  <w:num w:numId="15" w16cid:durableId="1829201875">
    <w:abstractNumId w:val="30"/>
  </w:num>
  <w:num w:numId="16" w16cid:durableId="265429704">
    <w:abstractNumId w:val="29"/>
  </w:num>
  <w:num w:numId="17" w16cid:durableId="2054966417">
    <w:abstractNumId w:val="20"/>
  </w:num>
  <w:num w:numId="18" w16cid:durableId="1185245174">
    <w:abstractNumId w:val="8"/>
  </w:num>
  <w:num w:numId="19" w16cid:durableId="1170560373">
    <w:abstractNumId w:val="13"/>
  </w:num>
  <w:num w:numId="20" w16cid:durableId="126704457">
    <w:abstractNumId w:val="1"/>
  </w:num>
  <w:num w:numId="21" w16cid:durableId="2089425984">
    <w:abstractNumId w:val="21"/>
  </w:num>
  <w:num w:numId="22" w16cid:durableId="1205682119">
    <w:abstractNumId w:val="23"/>
  </w:num>
  <w:num w:numId="23" w16cid:durableId="471754837">
    <w:abstractNumId w:val="0"/>
  </w:num>
  <w:num w:numId="24" w16cid:durableId="1031956465">
    <w:abstractNumId w:val="35"/>
  </w:num>
  <w:num w:numId="25" w16cid:durableId="700940238">
    <w:abstractNumId w:val="11"/>
  </w:num>
  <w:num w:numId="26" w16cid:durableId="773935485">
    <w:abstractNumId w:val="19"/>
  </w:num>
  <w:num w:numId="27" w16cid:durableId="1582761126">
    <w:abstractNumId w:val="36"/>
  </w:num>
  <w:num w:numId="28" w16cid:durableId="483477097">
    <w:abstractNumId w:val="14"/>
  </w:num>
  <w:num w:numId="29" w16cid:durableId="45884418">
    <w:abstractNumId w:val="27"/>
  </w:num>
  <w:num w:numId="30" w16cid:durableId="1609770907">
    <w:abstractNumId w:val="5"/>
  </w:num>
  <w:num w:numId="31" w16cid:durableId="764614719">
    <w:abstractNumId w:val="16"/>
  </w:num>
  <w:num w:numId="32" w16cid:durableId="1647391504">
    <w:abstractNumId w:val="22"/>
  </w:num>
  <w:num w:numId="33" w16cid:durableId="229271008">
    <w:abstractNumId w:val="3"/>
  </w:num>
  <w:num w:numId="34" w16cid:durableId="1907257690">
    <w:abstractNumId w:val="15"/>
  </w:num>
  <w:num w:numId="35" w16cid:durableId="1270891780">
    <w:abstractNumId w:val="7"/>
  </w:num>
  <w:num w:numId="36" w16cid:durableId="1337996632">
    <w:abstractNumId w:val="26"/>
  </w:num>
  <w:num w:numId="37" w16cid:durableId="53007459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04CCC"/>
    <w:rsid w:val="00040C7C"/>
    <w:rsid w:val="00053608"/>
    <w:rsid w:val="000657F2"/>
    <w:rsid w:val="000706A4"/>
    <w:rsid w:val="000746C5"/>
    <w:rsid w:val="000800D0"/>
    <w:rsid w:val="000A464F"/>
    <w:rsid w:val="000C09EC"/>
    <w:rsid w:val="000D4346"/>
    <w:rsid w:val="000F5265"/>
    <w:rsid w:val="00104F8D"/>
    <w:rsid w:val="001106DC"/>
    <w:rsid w:val="001373A5"/>
    <w:rsid w:val="00145EC7"/>
    <w:rsid w:val="001D18A7"/>
    <w:rsid w:val="001D511D"/>
    <w:rsid w:val="001E0ADE"/>
    <w:rsid w:val="001E7B5A"/>
    <w:rsid w:val="002401BA"/>
    <w:rsid w:val="00241440"/>
    <w:rsid w:val="002730B2"/>
    <w:rsid w:val="0027397F"/>
    <w:rsid w:val="002B4503"/>
    <w:rsid w:val="002F1835"/>
    <w:rsid w:val="0034602B"/>
    <w:rsid w:val="003622B2"/>
    <w:rsid w:val="00363F81"/>
    <w:rsid w:val="003B55C2"/>
    <w:rsid w:val="003B6F34"/>
    <w:rsid w:val="003B74B6"/>
    <w:rsid w:val="003D5C56"/>
    <w:rsid w:val="003E0703"/>
    <w:rsid w:val="00402BCD"/>
    <w:rsid w:val="00406793"/>
    <w:rsid w:val="00416373"/>
    <w:rsid w:val="00421C9E"/>
    <w:rsid w:val="004256BE"/>
    <w:rsid w:val="00436303"/>
    <w:rsid w:val="00436351"/>
    <w:rsid w:val="004443B6"/>
    <w:rsid w:val="00464CCE"/>
    <w:rsid w:val="004838B3"/>
    <w:rsid w:val="004A1F03"/>
    <w:rsid w:val="004A241A"/>
    <w:rsid w:val="004B30D1"/>
    <w:rsid w:val="004C2D66"/>
    <w:rsid w:val="004D5528"/>
    <w:rsid w:val="004E017B"/>
    <w:rsid w:val="004F47E5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625795"/>
    <w:rsid w:val="00627743"/>
    <w:rsid w:val="00654EA0"/>
    <w:rsid w:val="00655F71"/>
    <w:rsid w:val="0067260F"/>
    <w:rsid w:val="00673135"/>
    <w:rsid w:val="006A0C6B"/>
    <w:rsid w:val="006C5000"/>
    <w:rsid w:val="006D764F"/>
    <w:rsid w:val="006E60C3"/>
    <w:rsid w:val="006F029C"/>
    <w:rsid w:val="00725F8A"/>
    <w:rsid w:val="00734DB8"/>
    <w:rsid w:val="00741DC6"/>
    <w:rsid w:val="00775AF1"/>
    <w:rsid w:val="007B592E"/>
    <w:rsid w:val="007B605E"/>
    <w:rsid w:val="007C3DBD"/>
    <w:rsid w:val="00811CAC"/>
    <w:rsid w:val="00834C51"/>
    <w:rsid w:val="00862E0A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532D"/>
    <w:rsid w:val="00A713B4"/>
    <w:rsid w:val="00AB3480"/>
    <w:rsid w:val="00AF51E8"/>
    <w:rsid w:val="00AF7E08"/>
    <w:rsid w:val="00B20F2C"/>
    <w:rsid w:val="00B36858"/>
    <w:rsid w:val="00B47C40"/>
    <w:rsid w:val="00B54F67"/>
    <w:rsid w:val="00B64890"/>
    <w:rsid w:val="00B6660E"/>
    <w:rsid w:val="00B72C78"/>
    <w:rsid w:val="00B877F7"/>
    <w:rsid w:val="00BB0629"/>
    <w:rsid w:val="00BB4875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40A39"/>
    <w:rsid w:val="00D51202"/>
    <w:rsid w:val="00D579E5"/>
    <w:rsid w:val="00D85EF3"/>
    <w:rsid w:val="00D864ED"/>
    <w:rsid w:val="00D938BC"/>
    <w:rsid w:val="00DA28D5"/>
    <w:rsid w:val="00DB5D67"/>
    <w:rsid w:val="00DD65E8"/>
    <w:rsid w:val="00DE1F53"/>
    <w:rsid w:val="00E017AF"/>
    <w:rsid w:val="00E17D02"/>
    <w:rsid w:val="00E63048"/>
    <w:rsid w:val="00E77D69"/>
    <w:rsid w:val="00E948C6"/>
    <w:rsid w:val="00EA33AE"/>
    <w:rsid w:val="00EA7C7B"/>
    <w:rsid w:val="00EB05C8"/>
    <w:rsid w:val="00EB15B2"/>
    <w:rsid w:val="00EC0C62"/>
    <w:rsid w:val="00EC2108"/>
    <w:rsid w:val="00EC5A68"/>
    <w:rsid w:val="00EE3CEA"/>
    <w:rsid w:val="00EF03DF"/>
    <w:rsid w:val="00F05892"/>
    <w:rsid w:val="00F114BE"/>
    <w:rsid w:val="00F24029"/>
    <w:rsid w:val="00F4066F"/>
    <w:rsid w:val="00F5109B"/>
    <w:rsid w:val="00F61664"/>
    <w:rsid w:val="00F75F6D"/>
    <w:rsid w:val="00F77856"/>
    <w:rsid w:val="00F85083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78AE7-F8D4-47E3-AFCA-F7F76A9CD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896</Words>
  <Characters>5753</Characters>
  <Application>Microsoft Office Word</Application>
  <DocSecurity>0</DocSecurity>
  <Lines>383</Lines>
  <Paragraphs>237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6412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11</cp:revision>
  <cp:lastPrinted>2025-09-12T11:22:00Z</cp:lastPrinted>
  <dcterms:created xsi:type="dcterms:W3CDTF">2025-11-17T09:47:00Z</dcterms:created>
  <dcterms:modified xsi:type="dcterms:W3CDTF">2026-01-11T14:20:00Z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