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F931D" w14:textId="2CF0F713" w:rsidR="00BE3D5C" w:rsidRDefault="00BE3D5C" w:rsidP="00476A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6A580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6A580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  <w:r w:rsidR="00A76BEC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FILOLOGIA POLSKA</w:t>
      </w:r>
      <w:r w:rsidR="005F64D4" w:rsidRPr="00FF5C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DA1ADF" w:rsidRPr="004E5AF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2</w:t>
      </w:r>
      <w:r w:rsidR="007C3D86" w:rsidRPr="004E5AF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rok </w:t>
      </w:r>
      <w:r w:rsidR="00DC25AF" w:rsidRPr="004E5AF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</w:t>
      </w:r>
      <w:r w:rsidR="007C3D86" w:rsidRPr="004E5AF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I stop</w:t>
      </w:r>
      <w:r w:rsidR="004708E3" w:rsidRPr="004E5AF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nia</w:t>
      </w:r>
    </w:p>
    <w:p w14:paraId="05620DC7" w14:textId="77777777" w:rsidR="007D0745" w:rsidRPr="00A500D3" w:rsidRDefault="007D0745" w:rsidP="007D0745">
      <w:pPr>
        <w:rPr>
          <w:rFonts w:ascii="Georgia" w:eastAsia="Georgia" w:hAnsi="Georgia" w:cs="Georgia"/>
        </w:rPr>
      </w:pPr>
      <w:r w:rsidRPr="00A500D3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Blok  nauczycielski: nowoczesn</w:t>
      </w:r>
      <w:r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 xml:space="preserve">y </w:t>
      </w:r>
      <w:r w:rsidRPr="00A500D3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polonist</w:t>
      </w:r>
      <w:r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a</w:t>
      </w:r>
      <w:r w:rsidRPr="00A500D3"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A500D3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Blok kultur</w:t>
      </w:r>
      <w:r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a i praktyka tekstu</w:t>
      </w:r>
    </w:p>
    <w:tbl>
      <w:tblPr>
        <w:tblW w:w="557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1971"/>
        <w:gridCol w:w="2832"/>
        <w:gridCol w:w="2174"/>
        <w:gridCol w:w="59"/>
        <w:gridCol w:w="2043"/>
        <w:gridCol w:w="2055"/>
        <w:gridCol w:w="1915"/>
        <w:gridCol w:w="970"/>
      </w:tblGrid>
      <w:tr w:rsidR="00FF5C40" w:rsidRPr="00FF5C40" w14:paraId="3AFCF336" w14:textId="77777777" w:rsidTr="00BB610F">
        <w:tc>
          <w:tcPr>
            <w:tcW w:w="1137" w:type="pct"/>
            <w:gridSpan w:val="2"/>
            <w:hideMark/>
          </w:tcPr>
          <w:p w14:paraId="01DB7D6E" w14:textId="77777777" w:rsidR="00FC43D9" w:rsidRPr="00FF5C40" w:rsidRDefault="00FC43D9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908" w:type="pct"/>
            <w:hideMark/>
          </w:tcPr>
          <w:p w14:paraId="5C6799C9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371" w:type="pct"/>
            <w:gridSpan w:val="3"/>
            <w:hideMark/>
          </w:tcPr>
          <w:p w14:paraId="0D83900A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273" w:type="pct"/>
            <w:gridSpan w:val="2"/>
            <w:hideMark/>
          </w:tcPr>
          <w:p w14:paraId="0B3975DA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311" w:type="pct"/>
          </w:tcPr>
          <w:p w14:paraId="366AD1BC" w14:textId="77777777" w:rsidR="00FC43D9" w:rsidRPr="00FF5C40" w:rsidRDefault="00FC43D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</w:tr>
      <w:tr w:rsidR="00FF5C40" w:rsidRPr="00FF5C40" w14:paraId="5A16F1BA" w14:textId="77777777" w:rsidTr="00BB610F">
        <w:trPr>
          <w:trHeight w:val="358"/>
        </w:trPr>
        <w:tc>
          <w:tcPr>
            <w:tcW w:w="1137" w:type="pct"/>
            <w:gridSpan w:val="2"/>
            <w:shd w:val="clear" w:color="auto" w:fill="C6D9F1" w:themeFill="text2" w:themeFillTint="33"/>
            <w:hideMark/>
          </w:tcPr>
          <w:p w14:paraId="150B3743" w14:textId="77777777" w:rsidR="00FC43D9" w:rsidRDefault="00FC43D9" w:rsidP="00FC43D9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6A53B43E" w14:textId="67B51525" w:rsidR="007615A5" w:rsidRPr="00FF5C40" w:rsidRDefault="007D0745" w:rsidP="007615A5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P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908" w:type="pct"/>
            <w:shd w:val="clear" w:color="auto" w:fill="C6D9F1" w:themeFill="text2" w:themeFillTint="33"/>
            <w:hideMark/>
          </w:tcPr>
          <w:p w14:paraId="2836A37D" w14:textId="77777777" w:rsidR="00FC43D9" w:rsidRDefault="00FC43D9" w:rsidP="00FC43D9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08748782" w14:textId="77777777" w:rsidR="007D0745" w:rsidRDefault="007D0745" w:rsidP="00061191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P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        </w:t>
            </w:r>
          </w:p>
          <w:p w14:paraId="532ABAA4" w14:textId="1D5A9638" w:rsidR="007615A5" w:rsidRPr="00FF5C40" w:rsidRDefault="007D0745" w:rsidP="00061191">
            <w:pPr>
              <w:tabs>
                <w:tab w:val="left" w:pos="825"/>
                <w:tab w:val="center" w:pos="156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1371" w:type="pct"/>
            <w:gridSpan w:val="3"/>
            <w:shd w:val="clear" w:color="auto" w:fill="C6D9F1" w:themeFill="text2" w:themeFillTint="33"/>
          </w:tcPr>
          <w:p w14:paraId="29470351" w14:textId="77777777" w:rsidR="00FC43D9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2456F6D2" w14:textId="75078518" w:rsidR="007615A5" w:rsidRPr="00FF5C40" w:rsidRDefault="007D0745" w:rsidP="007D0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P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1273" w:type="pct"/>
            <w:gridSpan w:val="2"/>
            <w:shd w:val="clear" w:color="auto" w:fill="C6D9F1" w:themeFill="text2" w:themeFillTint="33"/>
            <w:hideMark/>
          </w:tcPr>
          <w:p w14:paraId="37479933" w14:textId="77777777" w:rsidR="00FC43D9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50CD1B3C" w14:textId="46C6A1E6" w:rsidR="007615A5" w:rsidRPr="00FF5C40" w:rsidRDefault="007D0745" w:rsidP="007D07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P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           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  <w:tc>
          <w:tcPr>
            <w:tcW w:w="311" w:type="pct"/>
            <w:shd w:val="clear" w:color="auto" w:fill="C6D9F1" w:themeFill="text2" w:themeFillTint="33"/>
          </w:tcPr>
          <w:p w14:paraId="679AA13D" w14:textId="77777777" w:rsidR="00FC43D9" w:rsidRDefault="00FC43D9" w:rsidP="00FC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32BE4829" w14:textId="77777777" w:rsidR="007D0745" w:rsidRDefault="007D0745" w:rsidP="007615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C6130F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  <w:r w:rsidRPr="0063551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P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br/>
              <w:t xml:space="preserve">                                                                 </w:t>
            </w:r>
          </w:p>
          <w:p w14:paraId="32289633" w14:textId="6E2DF49C" w:rsidR="007615A5" w:rsidRPr="00FF5C40" w:rsidRDefault="007D0745" w:rsidP="007615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</w:t>
            </w:r>
            <w:proofErr w:type="spellStart"/>
            <w:r w:rsidRPr="00C6130F"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iPT</w:t>
            </w:r>
            <w:proofErr w:type="spellEnd"/>
          </w:p>
        </w:tc>
      </w:tr>
      <w:tr w:rsidR="00BB610F" w:rsidRPr="00FF5C40" w14:paraId="41AAA5BE" w14:textId="77777777" w:rsidTr="00BB610F">
        <w:trPr>
          <w:cantSplit/>
          <w:trHeight w:val="994"/>
        </w:trPr>
        <w:tc>
          <w:tcPr>
            <w:tcW w:w="1137" w:type="pct"/>
            <w:gridSpan w:val="2"/>
            <w:shd w:val="clear" w:color="auto" w:fill="auto"/>
          </w:tcPr>
          <w:p w14:paraId="4A2AB331" w14:textId="63D34ADA" w:rsidR="00BB610F" w:rsidRPr="00FF5C40" w:rsidRDefault="00BB610F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08" w:type="pct"/>
            <w:shd w:val="clear" w:color="auto" w:fill="auto"/>
          </w:tcPr>
          <w:p w14:paraId="207E500D" w14:textId="15BE0848" w:rsidR="00BB610F" w:rsidRPr="00471CA4" w:rsidRDefault="00BB610F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371" w:type="pct"/>
            <w:gridSpan w:val="3"/>
          </w:tcPr>
          <w:p w14:paraId="389D8F9F" w14:textId="33D863ED" w:rsidR="00BB610F" w:rsidRPr="00FF5C40" w:rsidRDefault="00BB610F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BB610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Język angielski </w:t>
            </w:r>
            <w:r w:rsidRPr="00BB610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30 ćw.</w:t>
            </w:r>
            <w:r w:rsidRPr="00BB610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mgr Anna Słońska</w:t>
            </w:r>
            <w:r w:rsidRPr="00BB610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s. </w:t>
            </w:r>
            <w:r w:rsidR="00BB26A9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359</w:t>
            </w:r>
          </w:p>
        </w:tc>
        <w:tc>
          <w:tcPr>
            <w:tcW w:w="1273" w:type="pct"/>
            <w:gridSpan w:val="2"/>
            <w:shd w:val="clear" w:color="auto" w:fill="auto"/>
          </w:tcPr>
          <w:p w14:paraId="1863C232" w14:textId="56E8AF66" w:rsidR="00BB610F" w:rsidRPr="0095099E" w:rsidRDefault="00BB610F" w:rsidP="00BB61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  <w:t>T.</w:t>
            </w:r>
            <w:r w:rsidR="0095099E" w:rsidRPr="0095099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  <w:t>A</w:t>
            </w:r>
          </w:p>
          <w:p w14:paraId="7AA9499A" w14:textId="612C8E0C" w:rsidR="00BB610F" w:rsidRPr="0095099E" w:rsidRDefault="00BB610F" w:rsidP="00BB610F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Dydaktyka nauczania języka polskiego jako obcego</w:t>
            </w: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  <w:t>15 w.</w:t>
            </w:r>
          </w:p>
          <w:p w14:paraId="4B798B49" w14:textId="77777777" w:rsidR="00BB610F" w:rsidRPr="0095099E" w:rsidRDefault="00BB610F" w:rsidP="00BB610F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hab. Stanisław Cygan prof. UJK</w:t>
            </w:r>
          </w:p>
          <w:p w14:paraId="0F9BA360" w14:textId="51415C2F" w:rsidR="00BB610F" w:rsidRPr="00FF5C40" w:rsidRDefault="00BB610F" w:rsidP="00BB610F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s. 28</w:t>
            </w:r>
            <w:r w:rsidR="004021A9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6</w:t>
            </w:r>
          </w:p>
        </w:tc>
        <w:tc>
          <w:tcPr>
            <w:tcW w:w="311" w:type="pct"/>
          </w:tcPr>
          <w:p w14:paraId="60D760D5" w14:textId="77777777" w:rsidR="00BB610F" w:rsidRPr="00FF5C40" w:rsidRDefault="00BB610F" w:rsidP="00FC43D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FF5C40" w:rsidRPr="00FF5C40" w14:paraId="7B81AC34" w14:textId="77777777" w:rsidTr="00BB610F">
        <w:trPr>
          <w:cantSplit/>
          <w:trHeight w:val="121"/>
        </w:trPr>
        <w:tc>
          <w:tcPr>
            <w:tcW w:w="1137" w:type="pct"/>
            <w:gridSpan w:val="2"/>
            <w:shd w:val="clear" w:color="auto" w:fill="C6D9F1" w:themeFill="text2" w:themeFillTint="33"/>
          </w:tcPr>
          <w:p w14:paraId="62280E0B" w14:textId="60ACA288" w:rsidR="007615A5" w:rsidRPr="00FF5C40" w:rsidRDefault="00FC43D9" w:rsidP="00A5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08" w:type="pct"/>
            <w:shd w:val="clear" w:color="auto" w:fill="C6D9F1" w:themeFill="text2" w:themeFillTint="33"/>
          </w:tcPr>
          <w:p w14:paraId="2E362BD8" w14:textId="2FF2D507" w:rsidR="007615A5" w:rsidRPr="00FF5C40" w:rsidRDefault="00FC43D9" w:rsidP="00A5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371" w:type="pct"/>
            <w:gridSpan w:val="3"/>
            <w:shd w:val="clear" w:color="auto" w:fill="C6D9F1" w:themeFill="text2" w:themeFillTint="33"/>
          </w:tcPr>
          <w:p w14:paraId="09AFDF4F" w14:textId="229597AC" w:rsidR="007615A5" w:rsidRPr="00FF5C40" w:rsidRDefault="00FC43D9" w:rsidP="00A5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273" w:type="pct"/>
            <w:gridSpan w:val="2"/>
            <w:shd w:val="clear" w:color="auto" w:fill="C6D9F1" w:themeFill="text2" w:themeFillTint="33"/>
            <w:hideMark/>
          </w:tcPr>
          <w:p w14:paraId="6C523C16" w14:textId="06B883FE" w:rsidR="007615A5" w:rsidRPr="00FF5C40" w:rsidRDefault="00FC43D9" w:rsidP="00103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311" w:type="pct"/>
            <w:shd w:val="clear" w:color="auto" w:fill="C6D9F1" w:themeFill="text2" w:themeFillTint="33"/>
          </w:tcPr>
          <w:p w14:paraId="5DCF79D4" w14:textId="72183118" w:rsidR="007615A5" w:rsidRPr="00FF5C40" w:rsidRDefault="00FC43D9" w:rsidP="00103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2E186D" w:rsidRPr="00FF5C40" w14:paraId="7E737102" w14:textId="77777777" w:rsidTr="002E186D">
        <w:trPr>
          <w:cantSplit/>
          <w:trHeight w:val="1012"/>
        </w:trPr>
        <w:tc>
          <w:tcPr>
            <w:tcW w:w="1137" w:type="pct"/>
            <w:gridSpan w:val="2"/>
            <w:shd w:val="clear" w:color="auto" w:fill="auto"/>
          </w:tcPr>
          <w:p w14:paraId="259B98C5" w14:textId="4D2DC0EF" w:rsidR="002E186D" w:rsidRPr="002E186D" w:rsidRDefault="002E186D" w:rsidP="0095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Biografistyka w pracy filologa</w:t>
            </w:r>
          </w:p>
          <w:p w14:paraId="5D4091DC" w14:textId="77777777" w:rsidR="002E186D" w:rsidRPr="002E186D" w:rsidRDefault="002E186D" w:rsidP="0095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30 ćw.</w:t>
            </w:r>
          </w:p>
          <w:p w14:paraId="11288C07" w14:textId="77777777" w:rsidR="002E186D" w:rsidRPr="002E186D" w:rsidRDefault="002E186D" w:rsidP="0095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dr hab. Krzysztof Jaworski prof. UJK</w:t>
            </w:r>
          </w:p>
          <w:p w14:paraId="63DFEB8B" w14:textId="43B74FCB" w:rsidR="002E186D" w:rsidRPr="005107B3" w:rsidRDefault="002E186D" w:rsidP="0095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s. 359</w:t>
            </w:r>
          </w:p>
        </w:tc>
        <w:tc>
          <w:tcPr>
            <w:tcW w:w="908" w:type="pct"/>
            <w:shd w:val="clear" w:color="auto" w:fill="auto"/>
          </w:tcPr>
          <w:p w14:paraId="340B2F95" w14:textId="477EF71C" w:rsidR="002E186D" w:rsidRPr="00C625CD" w:rsidRDefault="002E186D" w:rsidP="00BB610F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71" w:type="pct"/>
            <w:gridSpan w:val="3"/>
          </w:tcPr>
          <w:p w14:paraId="47823EB4" w14:textId="77777777" w:rsidR="002E186D" w:rsidRPr="0095099E" w:rsidRDefault="002E186D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T. A</w:t>
            </w:r>
          </w:p>
          <w:p w14:paraId="6AAC5EA4" w14:textId="77777777" w:rsidR="002E186D" w:rsidRPr="0095099E" w:rsidRDefault="002E186D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Literatura polska wobec literatur europejskich</w:t>
            </w:r>
          </w:p>
          <w:p w14:paraId="71B7ACBD" w14:textId="77777777" w:rsidR="002E186D" w:rsidRPr="0095099E" w:rsidRDefault="002E186D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w.</w:t>
            </w:r>
          </w:p>
          <w:p w14:paraId="2E6AD5D5" w14:textId="77777777" w:rsidR="002E186D" w:rsidRPr="0095099E" w:rsidRDefault="002E186D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Iwona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Mityk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prof. UJK</w:t>
            </w:r>
          </w:p>
          <w:p w14:paraId="1CBB25B4" w14:textId="432AC53F" w:rsidR="002E186D" w:rsidRPr="0095099E" w:rsidRDefault="002E186D" w:rsidP="00BB6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s. 64</w:t>
            </w:r>
          </w:p>
        </w:tc>
        <w:tc>
          <w:tcPr>
            <w:tcW w:w="1273" w:type="pct"/>
            <w:gridSpan w:val="2"/>
            <w:shd w:val="clear" w:color="auto" w:fill="auto"/>
          </w:tcPr>
          <w:p w14:paraId="4B3D3DA7" w14:textId="77777777" w:rsidR="002E186D" w:rsidRPr="0095099E" w:rsidRDefault="002E186D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Seminarium magisterskie</w:t>
            </w:r>
          </w:p>
          <w:p w14:paraId="4B30E23F" w14:textId="03766E51" w:rsidR="002E186D" w:rsidRPr="00FF5C40" w:rsidRDefault="002E186D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30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hab. Zbigniew Trzaskowski prof. UJK s.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70</w:t>
            </w: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311" w:type="pct"/>
          </w:tcPr>
          <w:p w14:paraId="2D645DE9" w14:textId="33FB501D" w:rsidR="002E186D" w:rsidRPr="00FF5C40" w:rsidRDefault="002E186D" w:rsidP="00950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</w:tr>
      <w:tr w:rsidR="00FF5C40" w:rsidRPr="00FF5C40" w14:paraId="7C19E7BA" w14:textId="77777777" w:rsidTr="00BB610F">
        <w:trPr>
          <w:cantSplit/>
          <w:trHeight w:val="239"/>
        </w:trPr>
        <w:tc>
          <w:tcPr>
            <w:tcW w:w="1137" w:type="pct"/>
            <w:gridSpan w:val="2"/>
            <w:shd w:val="clear" w:color="auto" w:fill="C6D9F1" w:themeFill="text2" w:themeFillTint="33"/>
            <w:vAlign w:val="center"/>
            <w:hideMark/>
          </w:tcPr>
          <w:p w14:paraId="4015B248" w14:textId="47EC6D61" w:rsidR="007615A5" w:rsidRPr="00FF5C40" w:rsidRDefault="00A76BEC" w:rsidP="00A5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08" w:type="pct"/>
            <w:shd w:val="clear" w:color="auto" w:fill="C6D9F1" w:themeFill="text2" w:themeFillTint="33"/>
            <w:vAlign w:val="center"/>
            <w:hideMark/>
          </w:tcPr>
          <w:p w14:paraId="18C43D6E" w14:textId="14CE2C96" w:rsidR="007615A5" w:rsidRPr="00FF5C40" w:rsidRDefault="00A76BEC" w:rsidP="00A54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371" w:type="pct"/>
            <w:gridSpan w:val="3"/>
            <w:shd w:val="clear" w:color="auto" w:fill="C6D9F1" w:themeFill="text2" w:themeFillTint="33"/>
            <w:vAlign w:val="center"/>
          </w:tcPr>
          <w:p w14:paraId="24355FAA" w14:textId="64A7FD05" w:rsidR="007615A5" w:rsidRPr="00FF5C40" w:rsidRDefault="00A76BEC" w:rsidP="00A549E0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273" w:type="pct"/>
            <w:gridSpan w:val="2"/>
            <w:shd w:val="clear" w:color="auto" w:fill="C6D9F1" w:themeFill="text2" w:themeFillTint="33"/>
            <w:vAlign w:val="center"/>
            <w:hideMark/>
          </w:tcPr>
          <w:p w14:paraId="5DBA4545" w14:textId="66F6A566" w:rsidR="007615A5" w:rsidRPr="00FF5C40" w:rsidRDefault="00A76BEC" w:rsidP="00103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311" w:type="pct"/>
            <w:shd w:val="clear" w:color="auto" w:fill="C6D9F1" w:themeFill="text2" w:themeFillTint="33"/>
          </w:tcPr>
          <w:p w14:paraId="7EA78803" w14:textId="2F47D737" w:rsidR="007615A5" w:rsidRPr="00FF5C40" w:rsidRDefault="00A76BEC" w:rsidP="00103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D43398" w:rsidRPr="00FF5C40" w14:paraId="152753EB" w14:textId="77777777" w:rsidTr="002E186D">
        <w:trPr>
          <w:cantSplit/>
          <w:trHeight w:val="1029"/>
        </w:trPr>
        <w:tc>
          <w:tcPr>
            <w:tcW w:w="1137" w:type="pct"/>
            <w:gridSpan w:val="2"/>
          </w:tcPr>
          <w:p w14:paraId="50642363" w14:textId="77777777" w:rsidR="00D43398" w:rsidRPr="0095099E" w:rsidRDefault="00D43398" w:rsidP="00D43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Literatura polska wobec literatur europejskich</w:t>
            </w:r>
          </w:p>
          <w:p w14:paraId="2CAE7A10" w14:textId="77777777" w:rsidR="00D43398" w:rsidRPr="0095099E" w:rsidRDefault="00D43398" w:rsidP="00D43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30 ćw.</w:t>
            </w:r>
          </w:p>
          <w:p w14:paraId="3C8D7D46" w14:textId="77777777" w:rsidR="00D43398" w:rsidRPr="0095099E" w:rsidRDefault="00D43398" w:rsidP="00D433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Krzysztof Jaworski prof. UJK</w:t>
            </w:r>
          </w:p>
          <w:p w14:paraId="2D69E547" w14:textId="62F7DDB2" w:rsidR="00D43398" w:rsidRPr="00FF5C40" w:rsidRDefault="00D43398" w:rsidP="00D4339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s. </w:t>
            </w:r>
            <w:r w:rsidR="004F0389"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353</w:t>
            </w:r>
          </w:p>
        </w:tc>
        <w:tc>
          <w:tcPr>
            <w:tcW w:w="908" w:type="pct"/>
            <w:tcBorders>
              <w:bottom w:val="single" w:sz="4" w:space="0" w:color="auto"/>
            </w:tcBorders>
          </w:tcPr>
          <w:p w14:paraId="2FC9661C" w14:textId="7187ABA7" w:rsidR="00D43398" w:rsidRPr="00FF5C40" w:rsidRDefault="00D43398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371" w:type="pct"/>
            <w:gridSpan w:val="3"/>
            <w:shd w:val="clear" w:color="auto" w:fill="auto"/>
          </w:tcPr>
          <w:p w14:paraId="776A2945" w14:textId="77777777" w:rsidR="00D43398" w:rsidRPr="0095099E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hAnsi="Times New Roman"/>
                <w:sz w:val="16"/>
                <w:szCs w:val="16"/>
              </w:rPr>
              <w:t>Konwersatorium kulturoznawcze</w:t>
            </w:r>
            <w:r w:rsidRPr="0095099E">
              <w:rPr>
                <w:rFonts w:ascii="Times New Roman" w:hAnsi="Times New Roman"/>
                <w:sz w:val="16"/>
                <w:szCs w:val="16"/>
              </w:rPr>
              <w:br/>
              <w:t>30 ćw.</w:t>
            </w:r>
            <w:r w:rsidRPr="0095099E">
              <w:rPr>
                <w:rFonts w:ascii="Times New Roman" w:hAnsi="Times New Roman"/>
                <w:sz w:val="16"/>
                <w:szCs w:val="16"/>
              </w:rPr>
              <w:br/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Anna Wzorek  prof. UJK</w:t>
            </w:r>
          </w:p>
          <w:p w14:paraId="79EC5BF0" w14:textId="52737AB3" w:rsidR="00D43398" w:rsidRPr="00EC184F" w:rsidRDefault="00D43398" w:rsidP="006A5800">
            <w:pPr>
              <w:spacing w:after="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s. </w:t>
            </w:r>
            <w:r w:rsidR="0095099E"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64</w:t>
            </w:r>
          </w:p>
        </w:tc>
        <w:tc>
          <w:tcPr>
            <w:tcW w:w="1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D22C9E" w14:textId="77777777" w:rsidR="00D43398" w:rsidRPr="0095099E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Najnowsza literatura polska</w:t>
            </w:r>
          </w:p>
          <w:p w14:paraId="2F06626C" w14:textId="77777777" w:rsidR="00D43398" w:rsidRPr="0095099E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 ćw.</w:t>
            </w:r>
          </w:p>
          <w:p w14:paraId="22FA857B" w14:textId="77777777" w:rsidR="00D43398" w:rsidRPr="0095099E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Zbigniew Trzaskowski prof. UJK</w:t>
            </w:r>
          </w:p>
          <w:p w14:paraId="6020F2C3" w14:textId="33935838" w:rsidR="00D43398" w:rsidRPr="00FF5C40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25</w:t>
            </w:r>
            <w:r w:rsidR="0095099E"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6B0E0D76" w14:textId="77777777" w:rsidR="00D43398" w:rsidRPr="00FF5C40" w:rsidRDefault="00D43398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6A5800" w:rsidRPr="00FF5C40" w14:paraId="5CE4E378" w14:textId="77777777" w:rsidTr="00BB610F">
        <w:trPr>
          <w:cantSplit/>
        </w:trPr>
        <w:tc>
          <w:tcPr>
            <w:tcW w:w="1137" w:type="pct"/>
            <w:gridSpan w:val="2"/>
            <w:shd w:val="clear" w:color="auto" w:fill="C6D9F1" w:themeFill="text2" w:themeFillTint="33"/>
            <w:hideMark/>
          </w:tcPr>
          <w:p w14:paraId="4F0EFF86" w14:textId="542CF7A8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908" w:type="pct"/>
            <w:shd w:val="clear" w:color="auto" w:fill="C6D9F1" w:themeFill="text2" w:themeFillTint="33"/>
            <w:hideMark/>
          </w:tcPr>
          <w:p w14:paraId="41FB2FE4" w14:textId="44913701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371" w:type="pct"/>
            <w:gridSpan w:val="3"/>
            <w:shd w:val="clear" w:color="auto" w:fill="C6D9F1" w:themeFill="text2" w:themeFillTint="33"/>
            <w:vAlign w:val="center"/>
          </w:tcPr>
          <w:p w14:paraId="45B278D2" w14:textId="5BD68A0C" w:rsidR="006A5800" w:rsidRPr="00FF5C40" w:rsidRDefault="006A5800" w:rsidP="006A5800">
            <w:pPr>
              <w:spacing w:after="0"/>
              <w:jc w:val="center"/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273" w:type="pct"/>
            <w:gridSpan w:val="2"/>
            <w:shd w:val="clear" w:color="auto" w:fill="C6D9F1" w:themeFill="text2" w:themeFillTint="33"/>
            <w:hideMark/>
          </w:tcPr>
          <w:p w14:paraId="11F02716" w14:textId="3402D2AD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311" w:type="pct"/>
            <w:shd w:val="clear" w:color="auto" w:fill="C6D9F1" w:themeFill="text2" w:themeFillTint="33"/>
          </w:tcPr>
          <w:p w14:paraId="4C1F03E2" w14:textId="6AA74D28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95099E" w:rsidRPr="00FF5C40" w14:paraId="1FCF2470" w14:textId="77777777" w:rsidTr="0095099E">
        <w:trPr>
          <w:cantSplit/>
          <w:trHeight w:val="960"/>
        </w:trPr>
        <w:tc>
          <w:tcPr>
            <w:tcW w:w="1137" w:type="pct"/>
            <w:gridSpan w:val="2"/>
            <w:vMerge w:val="restart"/>
          </w:tcPr>
          <w:p w14:paraId="77D40305" w14:textId="77777777" w:rsidR="0095099E" w:rsidRPr="0095099E" w:rsidRDefault="0095099E" w:rsidP="00D43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99E">
              <w:rPr>
                <w:rFonts w:ascii="Times New Roman" w:hAnsi="Times New Roman"/>
                <w:sz w:val="16"/>
                <w:szCs w:val="16"/>
              </w:rPr>
              <w:t>Korespondencja sztuk w kulturze</w:t>
            </w:r>
          </w:p>
          <w:p w14:paraId="1B84DE84" w14:textId="77777777" w:rsidR="0095099E" w:rsidRPr="0095099E" w:rsidRDefault="0095099E" w:rsidP="00D43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99E">
              <w:rPr>
                <w:rFonts w:ascii="Times New Roman" w:hAnsi="Times New Roman"/>
                <w:sz w:val="16"/>
                <w:szCs w:val="16"/>
              </w:rPr>
              <w:t>30 ćw.</w:t>
            </w:r>
          </w:p>
          <w:p w14:paraId="53591FA1" w14:textId="77777777" w:rsidR="0095099E" w:rsidRPr="0095099E" w:rsidRDefault="0095099E" w:rsidP="00D43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99E">
              <w:rPr>
                <w:rFonts w:ascii="Times New Roman" w:hAnsi="Times New Roman"/>
                <w:sz w:val="16"/>
                <w:szCs w:val="16"/>
              </w:rPr>
              <w:t>dr hab. Alina Biała prof. UJK</w:t>
            </w:r>
          </w:p>
          <w:p w14:paraId="0D2ABB8F" w14:textId="1D1F4DBD" w:rsidR="0095099E" w:rsidRPr="00FF5C40" w:rsidRDefault="0095099E" w:rsidP="00D43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99E">
              <w:rPr>
                <w:rFonts w:ascii="Times New Roman" w:hAnsi="Times New Roman"/>
                <w:sz w:val="16"/>
                <w:szCs w:val="16"/>
              </w:rPr>
              <w:t>s. 287</w:t>
            </w:r>
          </w:p>
        </w:tc>
        <w:tc>
          <w:tcPr>
            <w:tcW w:w="908" w:type="pct"/>
            <w:vMerge w:val="restart"/>
            <w:shd w:val="clear" w:color="auto" w:fill="auto"/>
          </w:tcPr>
          <w:p w14:paraId="1CC336C0" w14:textId="1F32EAB6" w:rsidR="0095099E" w:rsidRPr="00FF5C40" w:rsidRDefault="0095099E" w:rsidP="006A58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pct"/>
            <w:vMerge w:val="restart"/>
            <w:shd w:val="clear" w:color="auto" w:fill="auto"/>
          </w:tcPr>
          <w:p w14:paraId="7DD53BAC" w14:textId="77777777" w:rsidR="007D0745" w:rsidRDefault="007D0745" w:rsidP="007D074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T.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A</w:t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</w:p>
          <w:p w14:paraId="7D87C588" w14:textId="7E5AD61E" w:rsidR="007D0745" w:rsidRPr="0095099E" w:rsidRDefault="007D0745" w:rsidP="007D074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Seminarium magisterskie</w:t>
            </w:r>
          </w:p>
          <w:p w14:paraId="5ABDBCB6" w14:textId="353DA022" w:rsidR="0095099E" w:rsidRPr="00625DEF" w:rsidRDefault="007D0745" w:rsidP="007D07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30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D.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Połowniak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-Wawrzonek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s.285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</w:tcPr>
          <w:p w14:paraId="6572C0C2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T. B</w:t>
            </w: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Nowe media/kultura i komunikacja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>dr Monika Bator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  <w:proofErr w:type="spellStart"/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ćw</w:t>
            </w:r>
            <w:proofErr w:type="spellEnd"/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15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>s.64</w:t>
            </w:r>
          </w:p>
          <w:p w14:paraId="3A43E79A" w14:textId="77777777" w:rsidR="0095099E" w:rsidRPr="00625DEF" w:rsidRDefault="0095099E" w:rsidP="009509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</w:tcPr>
          <w:p w14:paraId="001B34ED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  <w:t>T. A</w:t>
            </w:r>
          </w:p>
          <w:p w14:paraId="2ECA28E9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 xml:space="preserve">Dydaktyka nauczania języka polskiego jako obcego </w:t>
            </w: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br/>
              <w:t>15 ćw.</w:t>
            </w:r>
          </w:p>
          <w:p w14:paraId="1C90510F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hab. Stanisław Cygan prof. UJK</w:t>
            </w:r>
          </w:p>
          <w:p w14:paraId="2F83F338" w14:textId="327DF6A8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s. 28</w:t>
            </w:r>
            <w:r w:rsidR="00F44111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6</w:t>
            </w:r>
          </w:p>
        </w:tc>
        <w:tc>
          <w:tcPr>
            <w:tcW w:w="614" w:type="pct"/>
          </w:tcPr>
          <w:p w14:paraId="0A52C447" w14:textId="77777777" w:rsid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T.A.</w:t>
            </w: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Archiwa pisarzy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ćw</w:t>
            </w:r>
            <w:proofErr w:type="spellEnd"/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dr hab. Mirosław Wójcik, prof. UJK</w:t>
            </w:r>
          </w:p>
          <w:p w14:paraId="7E6DAB56" w14:textId="5AD2C465" w:rsidR="0095099E" w:rsidRPr="0095099E" w:rsidRDefault="002E186D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s.254</w:t>
            </w:r>
          </w:p>
        </w:tc>
        <w:tc>
          <w:tcPr>
            <w:tcW w:w="311" w:type="pct"/>
            <w:vMerge w:val="restart"/>
          </w:tcPr>
          <w:p w14:paraId="74168A93" w14:textId="4DF300AC" w:rsidR="0095099E" w:rsidRPr="00FF5C40" w:rsidRDefault="0095099E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95099E" w:rsidRPr="00FF5C40" w14:paraId="4A93C827" w14:textId="77777777" w:rsidTr="0095099E">
        <w:trPr>
          <w:cantSplit/>
          <w:trHeight w:val="506"/>
        </w:trPr>
        <w:tc>
          <w:tcPr>
            <w:tcW w:w="1137" w:type="pct"/>
            <w:gridSpan w:val="2"/>
            <w:vMerge/>
          </w:tcPr>
          <w:p w14:paraId="0FA5FA33" w14:textId="77777777" w:rsidR="0095099E" w:rsidRPr="0095099E" w:rsidRDefault="0095099E" w:rsidP="00D4339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14:paraId="6D7C22CF" w14:textId="77777777" w:rsidR="0095099E" w:rsidRPr="00FF5C40" w:rsidRDefault="0095099E" w:rsidP="006A58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14:paraId="4E5051F4" w14:textId="77777777" w:rsidR="0095099E" w:rsidRPr="00625DEF" w:rsidRDefault="0095099E" w:rsidP="0095099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vMerge/>
            <w:shd w:val="clear" w:color="auto" w:fill="auto"/>
          </w:tcPr>
          <w:p w14:paraId="7A64CB57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3" w:type="pct"/>
            <w:gridSpan w:val="2"/>
          </w:tcPr>
          <w:p w14:paraId="3D02B984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T. B</w:t>
            </w:r>
          </w:p>
          <w:p w14:paraId="2C93D200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Najnowsza literatura polska</w:t>
            </w:r>
          </w:p>
          <w:p w14:paraId="3DEC03B2" w14:textId="7777777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 w.</w:t>
            </w: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hab. Zbigniew Trzaskowski prof. UJK</w:t>
            </w:r>
          </w:p>
          <w:p w14:paraId="07D9B04F" w14:textId="45407AB7" w:rsidR="0095099E" w:rsidRPr="0095099E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s. </w:t>
            </w:r>
            <w:r w:rsidR="002E186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311" w:type="pct"/>
            <w:vMerge/>
          </w:tcPr>
          <w:p w14:paraId="454D8929" w14:textId="77777777" w:rsidR="0095099E" w:rsidRPr="00FF5C40" w:rsidRDefault="0095099E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6A5800" w:rsidRPr="00FF5C40" w14:paraId="7269E6D3" w14:textId="77777777" w:rsidTr="00BB610F">
        <w:trPr>
          <w:cantSplit/>
          <w:trHeight w:val="161"/>
        </w:trPr>
        <w:tc>
          <w:tcPr>
            <w:tcW w:w="1137" w:type="pct"/>
            <w:gridSpan w:val="2"/>
            <w:shd w:val="clear" w:color="auto" w:fill="C6D9F1" w:themeFill="text2" w:themeFillTint="33"/>
          </w:tcPr>
          <w:p w14:paraId="2276517F" w14:textId="5C25C491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08" w:type="pct"/>
            <w:shd w:val="clear" w:color="auto" w:fill="C6D9F1" w:themeFill="text2" w:themeFillTint="33"/>
            <w:hideMark/>
          </w:tcPr>
          <w:p w14:paraId="0408B63C" w14:textId="73AE9191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371" w:type="pct"/>
            <w:gridSpan w:val="3"/>
            <w:shd w:val="clear" w:color="auto" w:fill="C6D9F1" w:themeFill="text2" w:themeFillTint="33"/>
            <w:hideMark/>
          </w:tcPr>
          <w:p w14:paraId="0F1A0F18" w14:textId="4CFB32BE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273" w:type="pct"/>
            <w:gridSpan w:val="2"/>
            <w:shd w:val="clear" w:color="auto" w:fill="C6D9F1" w:themeFill="text2" w:themeFillTint="33"/>
            <w:hideMark/>
          </w:tcPr>
          <w:p w14:paraId="25F305C7" w14:textId="5F8298B4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311" w:type="pct"/>
            <w:shd w:val="clear" w:color="auto" w:fill="C6D9F1" w:themeFill="text2" w:themeFillTint="33"/>
          </w:tcPr>
          <w:p w14:paraId="3BA98BED" w14:textId="51314816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FF5C4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</w:tr>
      <w:tr w:rsidR="006A5800" w:rsidRPr="00FF5C40" w14:paraId="45AB3446" w14:textId="77777777" w:rsidTr="0095099E">
        <w:trPr>
          <w:cantSplit/>
          <w:trHeight w:val="1153"/>
        </w:trPr>
        <w:tc>
          <w:tcPr>
            <w:tcW w:w="505" w:type="pct"/>
          </w:tcPr>
          <w:p w14:paraId="5EB1DF75" w14:textId="40C60619" w:rsidR="00D269CF" w:rsidRDefault="00317B05" w:rsidP="0095099E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15</w:t>
            </w:r>
            <w:r w:rsidR="00F2198D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05</w:t>
            </w:r>
            <w:r w:rsidR="00F2198D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-16.35</w:t>
            </w:r>
          </w:p>
          <w:p w14:paraId="68515ECF" w14:textId="0992C590" w:rsidR="006A5800" w:rsidRPr="00FF5C40" w:rsidRDefault="006A5800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Realizacja projektów kulturalnych</w:t>
            </w: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>ćw. 30</w:t>
            </w: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 xml:space="preserve">mgr </w:t>
            </w:r>
            <w:r w:rsidR="004021A9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Damian Kozłowski</w:t>
            </w:r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br/>
              <w:t>s.2</w:t>
            </w:r>
            <w:r w:rsidR="004021A9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632" w:type="pct"/>
          </w:tcPr>
          <w:p w14:paraId="4438D5E6" w14:textId="77777777" w:rsidR="006A5800" w:rsidRPr="0095099E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Dydaktyka języka polskiego w szkole ponadpodstawowej</w:t>
            </w:r>
          </w:p>
          <w:p w14:paraId="5372B5D7" w14:textId="77777777" w:rsidR="006A5800" w:rsidRPr="0095099E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30ćw.</w:t>
            </w:r>
          </w:p>
          <w:p w14:paraId="72B6D869" w14:textId="77777777" w:rsidR="006A5800" w:rsidRPr="0095099E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dr hab. Alina Biała prof. UJK</w:t>
            </w:r>
          </w:p>
          <w:p w14:paraId="510A7C40" w14:textId="0E8164C1" w:rsidR="006A5800" w:rsidRPr="00FF5C40" w:rsidRDefault="006A5800" w:rsidP="006A5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s. 25</w:t>
            </w:r>
            <w:r w:rsidR="0095099E" w:rsidRPr="0095099E">
              <w:rPr>
                <w:rFonts w:ascii="Times New Roman" w:eastAsia="Times New Roman" w:hAnsi="Times New Roman"/>
                <w:color w:val="C00000"/>
                <w:sz w:val="16"/>
                <w:szCs w:val="24"/>
                <w:lang w:eastAsia="pl-PL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35D5F03D" w14:textId="38AFF303" w:rsidR="006A5800" w:rsidRPr="00FF5C40" w:rsidRDefault="006A5800" w:rsidP="006A58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6" w:type="pct"/>
            <w:gridSpan w:val="2"/>
            <w:shd w:val="clear" w:color="auto" w:fill="auto"/>
          </w:tcPr>
          <w:p w14:paraId="284F40D2" w14:textId="77777777" w:rsidR="007D0745" w:rsidRDefault="007D0745" w:rsidP="007D074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T.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A</w:t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</w:p>
          <w:p w14:paraId="32675467" w14:textId="77777777" w:rsidR="007D0745" w:rsidRPr="0095099E" w:rsidRDefault="007D0745" w:rsidP="007D074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Seminarium magisterskie</w:t>
            </w:r>
          </w:p>
          <w:p w14:paraId="48464FEE" w14:textId="5BF4EE0C" w:rsidR="006A5800" w:rsidRPr="00FF5C40" w:rsidRDefault="007D0745" w:rsidP="007D074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30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sem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  <w:r w:rsidRPr="009509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D. </w:t>
            </w:r>
            <w:proofErr w:type="spellStart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Połowniak</w:t>
            </w:r>
            <w:proofErr w:type="spellEnd"/>
            <w:r w:rsidRPr="0095099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-Wawrzonek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s.285</w:t>
            </w:r>
          </w:p>
        </w:tc>
        <w:tc>
          <w:tcPr>
            <w:tcW w:w="655" w:type="pct"/>
            <w:shd w:val="clear" w:color="auto" w:fill="auto"/>
          </w:tcPr>
          <w:p w14:paraId="4222D54A" w14:textId="7D3C05CC" w:rsidR="0095099E" w:rsidRPr="00881237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T. B</w:t>
            </w:r>
            <w:r w:rsidRPr="0095099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Nowe media/kultura i komunikacja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>dr Monika Bator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>e-</w:t>
            </w:r>
            <w:proofErr w:type="spellStart"/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ćw</w:t>
            </w:r>
            <w:proofErr w:type="spellEnd"/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15</w:t>
            </w:r>
            <w:r w:rsidRPr="0095099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  <w:t xml:space="preserve">s. </w:t>
            </w:r>
            <w:r w:rsidR="004021A9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wirtualna</w:t>
            </w:r>
          </w:p>
          <w:p w14:paraId="02F6911B" w14:textId="00DC2A68" w:rsidR="006A5800" w:rsidRPr="00FF5C40" w:rsidRDefault="006A5800" w:rsidP="00D4339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73" w:type="pct"/>
            <w:gridSpan w:val="2"/>
            <w:shd w:val="clear" w:color="auto" w:fill="auto"/>
          </w:tcPr>
          <w:p w14:paraId="5907A866" w14:textId="77777777" w:rsidR="006A5800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Warsztaty redakcyjne</w:t>
            </w:r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 xml:space="preserve">30 </w:t>
            </w:r>
            <w:proofErr w:type="spellStart"/>
            <w:r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ćw</w:t>
            </w:r>
            <w:proofErr w:type="spellEnd"/>
            <w:r w:rsidRPr="0095099E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br/>
              <w:t>dr hab. Mirosław Wójcik, prof. UJK</w:t>
            </w:r>
          </w:p>
          <w:p w14:paraId="023FE507" w14:textId="75401765" w:rsidR="0095099E" w:rsidRPr="00FF5C40" w:rsidRDefault="0095099E" w:rsidP="0095099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s.</w:t>
            </w:r>
            <w:r w:rsidR="002E186D" w:rsidRPr="002E186D">
              <w:rPr>
                <w:rFonts w:ascii="Times New Roman" w:eastAsia="Times New Roman" w:hAnsi="Times New Roman"/>
                <w:color w:val="00B050"/>
                <w:sz w:val="16"/>
                <w:szCs w:val="24"/>
                <w:lang w:eastAsia="pl-PL"/>
              </w:rPr>
              <w:t>70</w:t>
            </w:r>
          </w:p>
        </w:tc>
        <w:tc>
          <w:tcPr>
            <w:tcW w:w="311" w:type="pct"/>
          </w:tcPr>
          <w:p w14:paraId="6841F6F0" w14:textId="77777777" w:rsidR="006A5800" w:rsidRPr="00FF5C40" w:rsidRDefault="006A5800" w:rsidP="006A580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</w:tbl>
    <w:p w14:paraId="13ABD677" w14:textId="77777777" w:rsidR="00994F8A" w:rsidRPr="00994F8A" w:rsidRDefault="00994F8A" w:rsidP="00994F8A">
      <w:pPr>
        <w:rPr>
          <w:rFonts w:ascii="Georgia" w:eastAsia="Georgia" w:hAnsi="Georgia" w:cs="Georgia"/>
        </w:rPr>
      </w:pPr>
    </w:p>
    <w:sectPr w:rsidR="00994F8A" w:rsidRPr="00994F8A" w:rsidSect="00103763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262B6"/>
    <w:rsid w:val="000350DA"/>
    <w:rsid w:val="000374CF"/>
    <w:rsid w:val="00061191"/>
    <w:rsid w:val="00075022"/>
    <w:rsid w:val="000B48DB"/>
    <w:rsid w:val="000C34AA"/>
    <w:rsid w:val="000F54B0"/>
    <w:rsid w:val="00103763"/>
    <w:rsid w:val="001160CA"/>
    <w:rsid w:val="00137405"/>
    <w:rsid w:val="00140645"/>
    <w:rsid w:val="0014344C"/>
    <w:rsid w:val="00146607"/>
    <w:rsid w:val="00194FF5"/>
    <w:rsid w:val="001A6C6C"/>
    <w:rsid w:val="001E5A4E"/>
    <w:rsid w:val="001F718B"/>
    <w:rsid w:val="001F7702"/>
    <w:rsid w:val="0020628C"/>
    <w:rsid w:val="00222E07"/>
    <w:rsid w:val="00233DE2"/>
    <w:rsid w:val="002416E5"/>
    <w:rsid w:val="0028399A"/>
    <w:rsid w:val="002942E6"/>
    <w:rsid w:val="00294E8E"/>
    <w:rsid w:val="002A0BCD"/>
    <w:rsid w:val="002B6D0B"/>
    <w:rsid w:val="002E186D"/>
    <w:rsid w:val="002F1E62"/>
    <w:rsid w:val="00300E4F"/>
    <w:rsid w:val="0030794D"/>
    <w:rsid w:val="00307FD1"/>
    <w:rsid w:val="00317B05"/>
    <w:rsid w:val="00317B10"/>
    <w:rsid w:val="003516C3"/>
    <w:rsid w:val="00374249"/>
    <w:rsid w:val="00382FEF"/>
    <w:rsid w:val="00397B8C"/>
    <w:rsid w:val="003B6AF6"/>
    <w:rsid w:val="003C3D82"/>
    <w:rsid w:val="003C4B10"/>
    <w:rsid w:val="003E4BDF"/>
    <w:rsid w:val="003E699D"/>
    <w:rsid w:val="003F537A"/>
    <w:rsid w:val="004021A9"/>
    <w:rsid w:val="004328FD"/>
    <w:rsid w:val="004460A8"/>
    <w:rsid w:val="00452E34"/>
    <w:rsid w:val="00456E32"/>
    <w:rsid w:val="00465DB4"/>
    <w:rsid w:val="004708E3"/>
    <w:rsid w:val="00471CA4"/>
    <w:rsid w:val="00476A7C"/>
    <w:rsid w:val="00486D08"/>
    <w:rsid w:val="00496B54"/>
    <w:rsid w:val="004A5F4B"/>
    <w:rsid w:val="004E579D"/>
    <w:rsid w:val="004E5AF2"/>
    <w:rsid w:val="004F0389"/>
    <w:rsid w:val="00504A87"/>
    <w:rsid w:val="005107B3"/>
    <w:rsid w:val="0051770E"/>
    <w:rsid w:val="00523B10"/>
    <w:rsid w:val="00524315"/>
    <w:rsid w:val="00554180"/>
    <w:rsid w:val="00563AB8"/>
    <w:rsid w:val="005878BF"/>
    <w:rsid w:val="005A26E5"/>
    <w:rsid w:val="005A44BB"/>
    <w:rsid w:val="005B3CC7"/>
    <w:rsid w:val="005E07A9"/>
    <w:rsid w:val="005F64D4"/>
    <w:rsid w:val="005F6D8B"/>
    <w:rsid w:val="00611EDB"/>
    <w:rsid w:val="00615EA5"/>
    <w:rsid w:val="00625DEF"/>
    <w:rsid w:val="00630F4B"/>
    <w:rsid w:val="006336E4"/>
    <w:rsid w:val="00642C7E"/>
    <w:rsid w:val="00646181"/>
    <w:rsid w:val="00650CA6"/>
    <w:rsid w:val="00664043"/>
    <w:rsid w:val="0067192C"/>
    <w:rsid w:val="006A5800"/>
    <w:rsid w:val="006D5156"/>
    <w:rsid w:val="006D78A9"/>
    <w:rsid w:val="006F0F41"/>
    <w:rsid w:val="006F43D2"/>
    <w:rsid w:val="00705954"/>
    <w:rsid w:val="0071013A"/>
    <w:rsid w:val="00740F8E"/>
    <w:rsid w:val="00741D2C"/>
    <w:rsid w:val="007615A5"/>
    <w:rsid w:val="0077047A"/>
    <w:rsid w:val="00786D66"/>
    <w:rsid w:val="007B1DC3"/>
    <w:rsid w:val="007C32A2"/>
    <w:rsid w:val="007C3D86"/>
    <w:rsid w:val="007D0745"/>
    <w:rsid w:val="007D7CAE"/>
    <w:rsid w:val="007E4AE9"/>
    <w:rsid w:val="007F3A43"/>
    <w:rsid w:val="00804991"/>
    <w:rsid w:val="00816CC4"/>
    <w:rsid w:val="008231BF"/>
    <w:rsid w:val="00823967"/>
    <w:rsid w:val="00826829"/>
    <w:rsid w:val="00841F9A"/>
    <w:rsid w:val="00850A16"/>
    <w:rsid w:val="00872003"/>
    <w:rsid w:val="00881237"/>
    <w:rsid w:val="00884B6E"/>
    <w:rsid w:val="008957BA"/>
    <w:rsid w:val="008A7165"/>
    <w:rsid w:val="008C25AC"/>
    <w:rsid w:val="008F32DC"/>
    <w:rsid w:val="00903C1C"/>
    <w:rsid w:val="009105C0"/>
    <w:rsid w:val="0095099E"/>
    <w:rsid w:val="00984A6B"/>
    <w:rsid w:val="00994F8A"/>
    <w:rsid w:val="009A6AA3"/>
    <w:rsid w:val="009E34A3"/>
    <w:rsid w:val="009F13E1"/>
    <w:rsid w:val="00A01A5B"/>
    <w:rsid w:val="00A224E3"/>
    <w:rsid w:val="00A25AAE"/>
    <w:rsid w:val="00A318CA"/>
    <w:rsid w:val="00A33E90"/>
    <w:rsid w:val="00A37081"/>
    <w:rsid w:val="00A41207"/>
    <w:rsid w:val="00A549E0"/>
    <w:rsid w:val="00A7092B"/>
    <w:rsid w:val="00A76BEC"/>
    <w:rsid w:val="00A94E8A"/>
    <w:rsid w:val="00A95238"/>
    <w:rsid w:val="00AA4BB3"/>
    <w:rsid w:val="00AC157E"/>
    <w:rsid w:val="00AC22F7"/>
    <w:rsid w:val="00B1738E"/>
    <w:rsid w:val="00B23D45"/>
    <w:rsid w:val="00B33F7A"/>
    <w:rsid w:val="00B46C8B"/>
    <w:rsid w:val="00B8299A"/>
    <w:rsid w:val="00BB26A9"/>
    <w:rsid w:val="00BB610F"/>
    <w:rsid w:val="00BE3D5C"/>
    <w:rsid w:val="00BE55BA"/>
    <w:rsid w:val="00BF4463"/>
    <w:rsid w:val="00C041A8"/>
    <w:rsid w:val="00C11710"/>
    <w:rsid w:val="00C163D6"/>
    <w:rsid w:val="00C2291C"/>
    <w:rsid w:val="00C22F73"/>
    <w:rsid w:val="00C31533"/>
    <w:rsid w:val="00C55C33"/>
    <w:rsid w:val="00C625CD"/>
    <w:rsid w:val="00C950EF"/>
    <w:rsid w:val="00CB7677"/>
    <w:rsid w:val="00CC7145"/>
    <w:rsid w:val="00CE55F4"/>
    <w:rsid w:val="00CE76C5"/>
    <w:rsid w:val="00CE76E6"/>
    <w:rsid w:val="00D0553A"/>
    <w:rsid w:val="00D269CF"/>
    <w:rsid w:val="00D43398"/>
    <w:rsid w:val="00D43735"/>
    <w:rsid w:val="00D44301"/>
    <w:rsid w:val="00D52687"/>
    <w:rsid w:val="00D86906"/>
    <w:rsid w:val="00D90A55"/>
    <w:rsid w:val="00DA1ADF"/>
    <w:rsid w:val="00DC25AF"/>
    <w:rsid w:val="00DC2844"/>
    <w:rsid w:val="00DD3D49"/>
    <w:rsid w:val="00DF4EC4"/>
    <w:rsid w:val="00E06E9B"/>
    <w:rsid w:val="00E07919"/>
    <w:rsid w:val="00E310AB"/>
    <w:rsid w:val="00E37109"/>
    <w:rsid w:val="00E460B0"/>
    <w:rsid w:val="00E5562E"/>
    <w:rsid w:val="00E644E3"/>
    <w:rsid w:val="00E703E2"/>
    <w:rsid w:val="00E83310"/>
    <w:rsid w:val="00EB3518"/>
    <w:rsid w:val="00EC184F"/>
    <w:rsid w:val="00EE60E6"/>
    <w:rsid w:val="00EF5731"/>
    <w:rsid w:val="00F12D35"/>
    <w:rsid w:val="00F2198D"/>
    <w:rsid w:val="00F25345"/>
    <w:rsid w:val="00F26496"/>
    <w:rsid w:val="00F44111"/>
    <w:rsid w:val="00F609DA"/>
    <w:rsid w:val="00F61BEE"/>
    <w:rsid w:val="00F724F5"/>
    <w:rsid w:val="00F73FDE"/>
    <w:rsid w:val="00FC25B8"/>
    <w:rsid w:val="00FC43D9"/>
    <w:rsid w:val="00FD388D"/>
    <w:rsid w:val="00FE2BA4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EACA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4F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45</cp:revision>
  <cp:lastPrinted>2025-09-25T08:51:00Z</cp:lastPrinted>
  <dcterms:created xsi:type="dcterms:W3CDTF">2022-09-15T08:14:00Z</dcterms:created>
  <dcterms:modified xsi:type="dcterms:W3CDTF">2025-09-29T08:10:00Z</dcterms:modified>
</cp:coreProperties>
</file>